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224B2" w14:textId="50F86C56" w:rsidR="00EF021E" w:rsidRPr="00402757" w:rsidRDefault="00EF021E" w:rsidP="00402757">
      <w:pPr>
        <w:jc w:val="center"/>
        <w:rPr>
          <w:b/>
          <w:bCs/>
          <w:sz w:val="22"/>
          <w:szCs w:val="22"/>
        </w:rPr>
      </w:pPr>
      <w:r w:rsidRPr="00402757">
        <w:rPr>
          <w:b/>
          <w:bCs/>
          <w:sz w:val="22"/>
          <w:szCs w:val="22"/>
        </w:rPr>
        <w:t>КОНТРАКТ</w:t>
      </w:r>
    </w:p>
    <w:p w14:paraId="7AA694BB" w14:textId="28F3EC5A" w:rsidR="00EF021E" w:rsidRPr="00402757" w:rsidRDefault="00EF021E" w:rsidP="00EF021E">
      <w:pPr>
        <w:jc w:val="center"/>
        <w:rPr>
          <w:b/>
          <w:bCs/>
          <w:sz w:val="22"/>
          <w:szCs w:val="22"/>
        </w:rPr>
      </w:pPr>
      <w:r w:rsidRPr="00402757">
        <w:rPr>
          <w:b/>
          <w:bCs/>
          <w:sz w:val="22"/>
          <w:szCs w:val="22"/>
        </w:rPr>
        <w:t>НА ПОСТАВКУ ТОПЛИВА № ___</w:t>
      </w:r>
    </w:p>
    <w:p w14:paraId="63A4C27E" w14:textId="77777777" w:rsidR="00EF021E" w:rsidRPr="00402757" w:rsidRDefault="00EF021E" w:rsidP="00EF021E">
      <w:pPr>
        <w:pStyle w:val="a6"/>
        <w:ind w:firstLine="567"/>
        <w:rPr>
          <w:sz w:val="22"/>
          <w:szCs w:val="22"/>
        </w:rPr>
      </w:pPr>
    </w:p>
    <w:p w14:paraId="42C63FA7" w14:textId="7DFE838F" w:rsidR="00EF021E" w:rsidRPr="00402757" w:rsidRDefault="00EF021E" w:rsidP="00EF021E">
      <w:pPr>
        <w:pStyle w:val="a6"/>
        <w:rPr>
          <w:b/>
          <w:sz w:val="22"/>
          <w:szCs w:val="22"/>
        </w:rPr>
      </w:pPr>
      <w:r w:rsidRPr="00402757">
        <w:rPr>
          <w:b/>
          <w:sz w:val="22"/>
          <w:szCs w:val="22"/>
        </w:rPr>
        <w:t xml:space="preserve">г. Тирасполь                                                           </w:t>
      </w:r>
      <w:r w:rsidRPr="00402757">
        <w:rPr>
          <w:b/>
          <w:sz w:val="22"/>
          <w:szCs w:val="22"/>
        </w:rPr>
        <w:tab/>
      </w:r>
      <w:r w:rsidRPr="00402757">
        <w:rPr>
          <w:b/>
          <w:sz w:val="22"/>
          <w:szCs w:val="22"/>
        </w:rPr>
        <w:tab/>
      </w:r>
      <w:r w:rsidRPr="00402757">
        <w:rPr>
          <w:b/>
          <w:sz w:val="22"/>
          <w:szCs w:val="22"/>
        </w:rPr>
        <w:tab/>
        <w:t xml:space="preserve">           « ___ »  ________________2025 г.</w:t>
      </w:r>
    </w:p>
    <w:p w14:paraId="4A84C861" w14:textId="77777777" w:rsidR="00EF021E" w:rsidRPr="00402757" w:rsidRDefault="00EF021E" w:rsidP="00EF021E">
      <w:pPr>
        <w:pStyle w:val="a6"/>
        <w:ind w:firstLine="567"/>
        <w:rPr>
          <w:b/>
          <w:sz w:val="22"/>
          <w:szCs w:val="22"/>
        </w:rPr>
      </w:pPr>
    </w:p>
    <w:p w14:paraId="6307FB7E" w14:textId="65845F5B" w:rsidR="00EF021E" w:rsidRPr="00402757" w:rsidRDefault="00605EDF" w:rsidP="00EF021E">
      <w:pPr>
        <w:ind w:firstLine="426"/>
        <w:jc w:val="both"/>
        <w:rPr>
          <w:sz w:val="22"/>
          <w:szCs w:val="22"/>
        </w:rPr>
      </w:pPr>
      <w:r w:rsidRPr="00402757">
        <w:rPr>
          <w:sz w:val="22"/>
          <w:szCs w:val="22"/>
        </w:rPr>
        <w:t xml:space="preserve">Государственное образовательное учреждение «Приднестровский государственный университет им. Т.Г. Шевченко», именуемое в дальнейшем </w:t>
      </w:r>
      <w:r w:rsidRPr="00402757">
        <w:rPr>
          <w:b/>
          <w:sz w:val="22"/>
          <w:szCs w:val="22"/>
        </w:rPr>
        <w:t>«Покупатель»</w:t>
      </w:r>
      <w:r w:rsidRPr="00402757">
        <w:rPr>
          <w:sz w:val="22"/>
          <w:szCs w:val="22"/>
        </w:rPr>
        <w:t>, в лице _________________________</w:t>
      </w:r>
      <w:r w:rsidRPr="00402757">
        <w:rPr>
          <w:rStyle w:val="FontStyle20"/>
        </w:rPr>
        <w:t xml:space="preserve"> </w:t>
      </w:r>
      <w:r w:rsidRPr="00402757">
        <w:rPr>
          <w:sz w:val="22"/>
          <w:szCs w:val="22"/>
        </w:rPr>
        <w:t xml:space="preserve">действующего на основании </w:t>
      </w:r>
      <w:r w:rsidRPr="00402757">
        <w:rPr>
          <w:rStyle w:val="FontStyle20"/>
        </w:rPr>
        <w:t>___________</w:t>
      </w:r>
      <w:r w:rsidR="00EF021E" w:rsidRPr="00402757">
        <w:rPr>
          <w:b/>
          <w:sz w:val="22"/>
          <w:szCs w:val="22"/>
        </w:rPr>
        <w:t xml:space="preserve">, </w:t>
      </w:r>
      <w:r w:rsidRPr="00402757">
        <w:rPr>
          <w:sz w:val="22"/>
          <w:szCs w:val="22"/>
        </w:rPr>
        <w:t xml:space="preserve">с одной стороны, и </w:t>
      </w:r>
      <w:r w:rsidRPr="00402757">
        <w:rPr>
          <w:b/>
          <w:sz w:val="22"/>
          <w:szCs w:val="22"/>
        </w:rPr>
        <w:t>________________________________________</w:t>
      </w:r>
      <w:r w:rsidR="00EF021E" w:rsidRPr="00402757">
        <w:rPr>
          <w:sz w:val="22"/>
          <w:szCs w:val="22"/>
        </w:rPr>
        <w:t>именуемое в дальнейшем</w:t>
      </w:r>
      <w:r w:rsidR="00EF021E" w:rsidRPr="00402757">
        <w:rPr>
          <w:b/>
          <w:sz w:val="22"/>
          <w:szCs w:val="22"/>
        </w:rPr>
        <w:t xml:space="preserve"> «Продавец», </w:t>
      </w:r>
      <w:r w:rsidR="00EF021E" w:rsidRPr="00402757">
        <w:rPr>
          <w:sz w:val="22"/>
          <w:szCs w:val="22"/>
        </w:rPr>
        <w:t>в лице_______________________________,</w:t>
      </w:r>
      <w:r w:rsidR="00EF021E" w:rsidRPr="00402757">
        <w:rPr>
          <w:b/>
          <w:sz w:val="22"/>
          <w:szCs w:val="22"/>
        </w:rPr>
        <w:t xml:space="preserve"> </w:t>
      </w:r>
      <w:r w:rsidR="00EF021E" w:rsidRPr="00402757">
        <w:rPr>
          <w:sz w:val="22"/>
          <w:szCs w:val="22"/>
        </w:rPr>
        <w:t xml:space="preserve">действующего на основании _______, с другой стороны, </w:t>
      </w:r>
      <w:r w:rsidRPr="00402757">
        <w:rPr>
          <w:sz w:val="22"/>
          <w:szCs w:val="22"/>
        </w:rPr>
        <w:t>со</w:t>
      </w:r>
      <w:r w:rsidR="00EF021E" w:rsidRPr="00402757">
        <w:rPr>
          <w:sz w:val="22"/>
          <w:szCs w:val="22"/>
        </w:rPr>
        <w:t>вм</w:t>
      </w:r>
      <w:r w:rsidRPr="00402757">
        <w:rPr>
          <w:sz w:val="22"/>
          <w:szCs w:val="22"/>
        </w:rPr>
        <w:t>естно</w:t>
      </w:r>
      <w:r w:rsidR="00EF021E" w:rsidRPr="00402757">
        <w:rPr>
          <w:sz w:val="22"/>
          <w:szCs w:val="22"/>
        </w:rPr>
        <w:t xml:space="preserve"> именуемые «Стороны», заключили настоящий Контракт (далее – Контракт) о нижеследующем:</w:t>
      </w:r>
    </w:p>
    <w:p w14:paraId="4447EAD6" w14:textId="77777777" w:rsidR="00EF021E" w:rsidRPr="00402757" w:rsidRDefault="00EF021E" w:rsidP="00EF021E">
      <w:pPr>
        <w:pStyle w:val="a6"/>
        <w:ind w:firstLine="567"/>
        <w:jc w:val="center"/>
        <w:rPr>
          <w:b/>
          <w:bCs/>
          <w:sz w:val="22"/>
          <w:szCs w:val="22"/>
        </w:rPr>
      </w:pPr>
    </w:p>
    <w:p w14:paraId="1608FA52" w14:textId="7396E7EC" w:rsidR="00EF021E" w:rsidRPr="00402757" w:rsidRDefault="00970135" w:rsidP="00EF021E">
      <w:pPr>
        <w:pStyle w:val="a6"/>
        <w:ind w:firstLine="567"/>
        <w:jc w:val="center"/>
        <w:rPr>
          <w:b/>
          <w:sz w:val="22"/>
          <w:szCs w:val="22"/>
        </w:rPr>
      </w:pPr>
      <w:r w:rsidRPr="00402757">
        <w:rPr>
          <w:b/>
          <w:bCs/>
          <w:sz w:val="22"/>
          <w:szCs w:val="22"/>
        </w:rPr>
        <w:t>1. ПРЕДМЕТ КОНТРАКТА</w:t>
      </w:r>
    </w:p>
    <w:p w14:paraId="7177E8D0" w14:textId="2BAD486E" w:rsidR="00EF021E" w:rsidRPr="00402757" w:rsidRDefault="00EF021E" w:rsidP="00970135">
      <w:pPr>
        <w:pStyle w:val="10"/>
        <w:shd w:val="clear" w:color="auto" w:fill="FFFFFF"/>
        <w:spacing w:before="0" w:beforeAutospacing="0" w:after="0" w:afterAutospacing="0" w:line="276" w:lineRule="auto"/>
        <w:ind w:firstLine="567"/>
        <w:jc w:val="both"/>
        <w:rPr>
          <w:color w:val="333333"/>
          <w:sz w:val="22"/>
          <w:szCs w:val="22"/>
        </w:rPr>
      </w:pPr>
      <w:r w:rsidRPr="00402757">
        <w:rPr>
          <w:sz w:val="22"/>
          <w:szCs w:val="22"/>
        </w:rPr>
        <w:t xml:space="preserve">1.1. </w:t>
      </w:r>
      <w:r w:rsidR="00970135" w:rsidRPr="00402757">
        <w:rPr>
          <w:color w:val="333333"/>
          <w:sz w:val="22"/>
          <w:szCs w:val="22"/>
        </w:rPr>
        <w:t>По настоящему Контракту Поставщик обязуется поставить Покупателю топливо (далее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10269F02" w14:textId="3B3BFDB1" w:rsidR="00970135" w:rsidRPr="00402757" w:rsidRDefault="00970135" w:rsidP="00970135">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202B6947" w14:textId="77777777" w:rsidR="00EF021E" w:rsidRPr="00402757" w:rsidRDefault="00EF021E" w:rsidP="00EF021E">
      <w:pPr>
        <w:ind w:firstLine="567"/>
        <w:jc w:val="both"/>
        <w:rPr>
          <w:sz w:val="22"/>
          <w:szCs w:val="22"/>
        </w:rPr>
      </w:pPr>
    </w:p>
    <w:p w14:paraId="3C728A0E" w14:textId="4B42C59E" w:rsidR="00EF021E" w:rsidRPr="00402757" w:rsidRDefault="00970135" w:rsidP="00EF021E">
      <w:pPr>
        <w:ind w:firstLine="567"/>
        <w:jc w:val="center"/>
        <w:rPr>
          <w:b/>
          <w:sz w:val="22"/>
          <w:szCs w:val="22"/>
        </w:rPr>
      </w:pPr>
      <w:r w:rsidRPr="00402757">
        <w:rPr>
          <w:b/>
          <w:sz w:val="22"/>
          <w:szCs w:val="22"/>
        </w:rPr>
        <w:t>2. КАЧЕСТВО И УСЛОВИЯ ПОСТАВКИ ТОВАРОВ</w:t>
      </w:r>
    </w:p>
    <w:p w14:paraId="11271CF2" w14:textId="79D6B442" w:rsidR="00EF021E" w:rsidRPr="00402757" w:rsidRDefault="00EF021E" w:rsidP="00EF021E">
      <w:pPr>
        <w:ind w:firstLine="567"/>
        <w:jc w:val="both"/>
        <w:rPr>
          <w:sz w:val="22"/>
          <w:szCs w:val="22"/>
        </w:rPr>
      </w:pPr>
      <w:r w:rsidRPr="00402757">
        <w:rPr>
          <w:sz w:val="22"/>
          <w:szCs w:val="22"/>
        </w:rPr>
        <w:t>2.1.</w:t>
      </w:r>
      <w:r w:rsidRPr="00402757">
        <w:rPr>
          <w:b/>
          <w:sz w:val="22"/>
          <w:szCs w:val="22"/>
        </w:rPr>
        <w:t xml:space="preserve"> </w:t>
      </w:r>
      <w:r w:rsidRPr="00402757">
        <w:rPr>
          <w:sz w:val="22"/>
          <w:szCs w:val="22"/>
        </w:rPr>
        <w:t xml:space="preserve">Качество </w:t>
      </w:r>
      <w:r w:rsidR="00605EDF" w:rsidRPr="00402757">
        <w:rPr>
          <w:sz w:val="22"/>
          <w:szCs w:val="22"/>
        </w:rPr>
        <w:t>Товара</w:t>
      </w:r>
      <w:r w:rsidRPr="00402757">
        <w:rPr>
          <w:sz w:val="22"/>
          <w:szCs w:val="22"/>
        </w:rPr>
        <w:t xml:space="preserve"> должно полностью соответствовать Сертификату качества страны происхождения и требованиям, обычно предъявляемым при заключении Контрактов данного вида.</w:t>
      </w:r>
    </w:p>
    <w:p w14:paraId="2A53E1A3" w14:textId="77777777" w:rsidR="00605EDF" w:rsidRPr="00402757" w:rsidRDefault="00EF021E" w:rsidP="00EF021E">
      <w:pPr>
        <w:ind w:firstLine="567"/>
        <w:jc w:val="both"/>
        <w:rPr>
          <w:rFonts w:eastAsia="Calibri"/>
          <w:sz w:val="22"/>
          <w:szCs w:val="22"/>
        </w:rPr>
      </w:pPr>
      <w:r w:rsidRPr="00402757">
        <w:rPr>
          <w:sz w:val="22"/>
          <w:szCs w:val="22"/>
        </w:rPr>
        <w:t xml:space="preserve">2.2. </w:t>
      </w:r>
      <w:r w:rsidR="00605EDF" w:rsidRPr="00402757">
        <w:rPr>
          <w:sz w:val="22"/>
          <w:szCs w:val="22"/>
        </w:rPr>
        <w:t>Передача Товара осуществляется в форме передачи топливных талонов в течение 10 (десяти) рабочих дней с даты подписания настоящего Контракта</w:t>
      </w:r>
      <w:r w:rsidR="00605EDF" w:rsidRPr="00402757">
        <w:rPr>
          <w:rFonts w:eastAsia="Calibri"/>
          <w:sz w:val="22"/>
          <w:szCs w:val="22"/>
        </w:rPr>
        <w:t xml:space="preserve">. </w:t>
      </w:r>
    </w:p>
    <w:p w14:paraId="248E2BEF" w14:textId="6BD00212" w:rsidR="00EF021E" w:rsidRPr="00402757" w:rsidRDefault="00605EDF" w:rsidP="00EF021E">
      <w:pPr>
        <w:ind w:firstLine="567"/>
        <w:jc w:val="both"/>
        <w:rPr>
          <w:sz w:val="22"/>
          <w:szCs w:val="22"/>
        </w:rPr>
      </w:pPr>
      <w:r w:rsidRPr="00402757">
        <w:rPr>
          <w:rFonts w:eastAsia="Calibri"/>
          <w:sz w:val="22"/>
          <w:szCs w:val="22"/>
        </w:rPr>
        <w:t xml:space="preserve">2.3. </w:t>
      </w:r>
      <w:r w:rsidRPr="00402757">
        <w:rPr>
          <w:sz w:val="22"/>
          <w:szCs w:val="22"/>
        </w:rPr>
        <w:t xml:space="preserve">Покупатель вправе реализовывать </w:t>
      </w:r>
      <w:r w:rsidR="00EF021E" w:rsidRPr="00402757">
        <w:rPr>
          <w:sz w:val="22"/>
          <w:szCs w:val="22"/>
        </w:rPr>
        <w:t>топливн</w:t>
      </w:r>
      <w:r w:rsidRPr="00402757">
        <w:rPr>
          <w:sz w:val="22"/>
          <w:szCs w:val="22"/>
        </w:rPr>
        <w:t>ые</w:t>
      </w:r>
      <w:r w:rsidR="00EF021E" w:rsidRPr="00402757">
        <w:rPr>
          <w:sz w:val="22"/>
          <w:szCs w:val="22"/>
        </w:rPr>
        <w:t xml:space="preserve"> талон</w:t>
      </w:r>
      <w:r w:rsidRPr="00402757">
        <w:rPr>
          <w:sz w:val="22"/>
          <w:szCs w:val="22"/>
        </w:rPr>
        <w:t xml:space="preserve">ы </w:t>
      </w:r>
      <w:r w:rsidR="00EF021E" w:rsidRPr="00402757">
        <w:rPr>
          <w:sz w:val="22"/>
          <w:szCs w:val="22"/>
        </w:rPr>
        <w:t>круглосуточно на всех автомобильных заправочных станциях</w:t>
      </w:r>
      <w:r w:rsidRPr="00402757">
        <w:rPr>
          <w:sz w:val="22"/>
          <w:szCs w:val="22"/>
        </w:rPr>
        <w:t xml:space="preserve"> Продавца в течение срока действия настоящего Контракта</w:t>
      </w:r>
      <w:r w:rsidR="00EF021E" w:rsidRPr="00402757">
        <w:rPr>
          <w:sz w:val="22"/>
          <w:szCs w:val="22"/>
        </w:rPr>
        <w:t>.</w:t>
      </w:r>
    </w:p>
    <w:p w14:paraId="7D383641" w14:textId="74ED3921" w:rsidR="00EF021E" w:rsidRPr="00402757" w:rsidRDefault="00EF021E" w:rsidP="00EF021E">
      <w:pPr>
        <w:ind w:firstLine="567"/>
        <w:jc w:val="both"/>
        <w:rPr>
          <w:sz w:val="22"/>
          <w:szCs w:val="22"/>
        </w:rPr>
      </w:pPr>
      <w:r w:rsidRPr="00402757">
        <w:rPr>
          <w:sz w:val="22"/>
          <w:szCs w:val="22"/>
        </w:rPr>
        <w:t>2.</w:t>
      </w:r>
      <w:r w:rsidR="00605EDF" w:rsidRPr="00402757">
        <w:rPr>
          <w:sz w:val="22"/>
          <w:szCs w:val="22"/>
        </w:rPr>
        <w:t>4</w:t>
      </w:r>
      <w:r w:rsidRPr="00402757">
        <w:rPr>
          <w:sz w:val="22"/>
          <w:szCs w:val="22"/>
        </w:rPr>
        <w:t xml:space="preserve">. </w:t>
      </w:r>
      <w:r w:rsidR="00605EDF" w:rsidRPr="00402757">
        <w:rPr>
          <w:sz w:val="22"/>
          <w:szCs w:val="22"/>
        </w:rPr>
        <w:t>Покупатель</w:t>
      </w:r>
      <w:r w:rsidRPr="00402757">
        <w:rPr>
          <w:sz w:val="22"/>
          <w:szCs w:val="22"/>
        </w:rPr>
        <w:t xml:space="preserve"> несет полную ответственность, как за сохранность выданных топливных талонов, так и за обеспечение их нормальной идентификации со времени их получения у Продавца и до момента отоваривания. По утерянным и не поддающимся идентификации топливным талонам</w:t>
      </w:r>
      <w:r w:rsidR="00605EDF" w:rsidRPr="00402757">
        <w:rPr>
          <w:sz w:val="22"/>
          <w:szCs w:val="22"/>
        </w:rPr>
        <w:t xml:space="preserve"> </w:t>
      </w:r>
      <w:r w:rsidRPr="00402757">
        <w:rPr>
          <w:sz w:val="22"/>
          <w:szCs w:val="22"/>
        </w:rPr>
        <w:t>отпуск топлива не производится.</w:t>
      </w:r>
    </w:p>
    <w:p w14:paraId="7529CE10" w14:textId="780DE68C"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2.5.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708651EC" w14:textId="1858AF06" w:rsidR="00EF021E" w:rsidRPr="00402757" w:rsidRDefault="00EF021E" w:rsidP="00EF021E">
      <w:pPr>
        <w:ind w:firstLine="567"/>
        <w:jc w:val="both"/>
        <w:rPr>
          <w:sz w:val="22"/>
          <w:szCs w:val="22"/>
        </w:rPr>
      </w:pPr>
      <w:r w:rsidRPr="00402757">
        <w:rPr>
          <w:sz w:val="22"/>
          <w:szCs w:val="22"/>
        </w:rPr>
        <w:t>2.</w:t>
      </w:r>
      <w:r w:rsidR="00D75C33" w:rsidRPr="00402757">
        <w:rPr>
          <w:sz w:val="22"/>
          <w:szCs w:val="22"/>
        </w:rPr>
        <w:t>6</w:t>
      </w:r>
      <w:r w:rsidRPr="00402757">
        <w:rPr>
          <w:sz w:val="22"/>
          <w:szCs w:val="22"/>
        </w:rPr>
        <w:t xml:space="preserve">. Право собственности на </w:t>
      </w:r>
      <w:r w:rsidR="00605EDF" w:rsidRPr="00402757">
        <w:rPr>
          <w:sz w:val="22"/>
          <w:szCs w:val="22"/>
        </w:rPr>
        <w:t xml:space="preserve">Товар </w:t>
      </w:r>
      <w:r w:rsidRPr="00402757">
        <w:rPr>
          <w:sz w:val="22"/>
          <w:szCs w:val="22"/>
        </w:rPr>
        <w:t xml:space="preserve">переходит от Продавца к Заказчику в момент передачи </w:t>
      </w:r>
      <w:r w:rsidR="00605EDF" w:rsidRPr="00402757">
        <w:rPr>
          <w:sz w:val="22"/>
          <w:szCs w:val="22"/>
        </w:rPr>
        <w:t xml:space="preserve">Товара </w:t>
      </w:r>
      <w:r w:rsidRPr="00402757">
        <w:rPr>
          <w:sz w:val="22"/>
          <w:szCs w:val="22"/>
        </w:rPr>
        <w:t>Заказчику.</w:t>
      </w:r>
    </w:p>
    <w:p w14:paraId="6C01C3BE" w14:textId="77777777" w:rsidR="00EF021E" w:rsidRPr="00402757" w:rsidRDefault="00EF021E" w:rsidP="00EF021E">
      <w:pPr>
        <w:ind w:firstLine="567"/>
        <w:jc w:val="both"/>
        <w:rPr>
          <w:sz w:val="22"/>
          <w:szCs w:val="22"/>
        </w:rPr>
      </w:pPr>
    </w:p>
    <w:p w14:paraId="1ABF375A" w14:textId="3F208667" w:rsidR="00EF021E" w:rsidRPr="00402757" w:rsidRDefault="00970135" w:rsidP="00EF021E">
      <w:pPr>
        <w:ind w:firstLine="567"/>
        <w:jc w:val="center"/>
        <w:rPr>
          <w:sz w:val="22"/>
          <w:szCs w:val="22"/>
        </w:rPr>
      </w:pPr>
      <w:r w:rsidRPr="00402757">
        <w:rPr>
          <w:b/>
          <w:bCs/>
          <w:sz w:val="22"/>
          <w:szCs w:val="22"/>
        </w:rPr>
        <w:t>3. ЦЕНА КОНТРАКТА</w:t>
      </w:r>
    </w:p>
    <w:p w14:paraId="0E3CE896" w14:textId="3A519FAF" w:rsidR="00EF021E" w:rsidRPr="00402757" w:rsidRDefault="00EF021E" w:rsidP="00F71F3C">
      <w:pPr>
        <w:pStyle w:val="a6"/>
        <w:ind w:firstLine="567"/>
        <w:rPr>
          <w:bCs/>
          <w:sz w:val="22"/>
          <w:szCs w:val="22"/>
        </w:rPr>
      </w:pPr>
      <w:r w:rsidRPr="00402757">
        <w:rPr>
          <w:sz w:val="22"/>
          <w:szCs w:val="22"/>
        </w:rPr>
        <w:t xml:space="preserve">3.1. </w:t>
      </w:r>
      <w:r w:rsidR="00F71F3C" w:rsidRPr="00402757">
        <w:rPr>
          <w:sz w:val="22"/>
          <w:szCs w:val="22"/>
        </w:rPr>
        <w:t xml:space="preserve">Общая </w:t>
      </w:r>
      <w:r w:rsidRPr="00402757">
        <w:rPr>
          <w:sz w:val="22"/>
          <w:szCs w:val="22"/>
        </w:rPr>
        <w:t xml:space="preserve">Цена Контракта составляет </w:t>
      </w:r>
      <w:r w:rsidRPr="00402757">
        <w:rPr>
          <w:b/>
          <w:sz w:val="22"/>
          <w:szCs w:val="22"/>
        </w:rPr>
        <w:t xml:space="preserve">___________ </w:t>
      </w:r>
      <w:r w:rsidRPr="00402757">
        <w:rPr>
          <w:bCs/>
          <w:sz w:val="22"/>
          <w:szCs w:val="22"/>
        </w:rPr>
        <w:t>рублей_________</w:t>
      </w:r>
      <w:r w:rsidR="00D75C33" w:rsidRPr="00402757">
        <w:rPr>
          <w:bCs/>
          <w:sz w:val="22"/>
          <w:szCs w:val="22"/>
        </w:rPr>
        <w:t xml:space="preserve"> копеек Приднестровской Молдавской Республики</w:t>
      </w:r>
      <w:r w:rsidRPr="00402757">
        <w:rPr>
          <w:bCs/>
          <w:sz w:val="22"/>
          <w:szCs w:val="22"/>
        </w:rPr>
        <w:t>.</w:t>
      </w:r>
    </w:p>
    <w:p w14:paraId="59F586D6" w14:textId="72CF758B" w:rsidR="00F71F3C" w:rsidRPr="00402757" w:rsidRDefault="00F71F3C" w:rsidP="00F71F3C">
      <w:pPr>
        <w:pStyle w:val="10"/>
        <w:shd w:val="clear" w:color="auto" w:fill="FFFFFF"/>
        <w:spacing w:before="0" w:beforeAutospacing="0" w:after="0" w:afterAutospacing="0" w:line="276" w:lineRule="auto"/>
        <w:ind w:firstLine="567"/>
        <w:jc w:val="both"/>
        <w:rPr>
          <w:color w:val="333333"/>
          <w:sz w:val="22"/>
          <w:szCs w:val="22"/>
        </w:rPr>
      </w:pPr>
      <w:r w:rsidRPr="00402757">
        <w:rPr>
          <w:rStyle w:val="FontStyle20"/>
        </w:rPr>
        <w:t xml:space="preserve">3.2. Оплата осуществляется в безналичной форме, путем перечисления денежных средств на расчетный счет </w:t>
      </w:r>
      <w:r w:rsidRPr="00402757">
        <w:rPr>
          <w:rFonts w:eastAsia="Calibri"/>
          <w:sz w:val="22"/>
          <w:szCs w:val="22"/>
        </w:rPr>
        <w:t xml:space="preserve">Поставщика, </w:t>
      </w:r>
      <w:r w:rsidRPr="00402757">
        <w:rPr>
          <w:rStyle w:val="FontStyle20"/>
        </w:rPr>
        <w:t>в течении 10 (десять) рабочих дней с даты подписания сторонами расходной накладной/</w:t>
      </w:r>
      <w:r w:rsidR="00970135" w:rsidRPr="00402757">
        <w:rPr>
          <w:rStyle w:val="FontStyle20"/>
        </w:rPr>
        <w:t>товарно-транспортной накладной</w:t>
      </w:r>
      <w:r w:rsidRPr="00402757">
        <w:rPr>
          <w:rStyle w:val="FontStyle20"/>
        </w:rPr>
        <w:t>.</w:t>
      </w:r>
    </w:p>
    <w:p w14:paraId="3B42ABCA" w14:textId="1463336A" w:rsidR="00F71F3C" w:rsidRPr="00402757" w:rsidRDefault="00F71F3C" w:rsidP="00F71F3C">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3.3. Расчеты за Товар производятся в рублях Приднестровской Молдавской Республики, путем перечисления денежных средств на расчетный счет Поставщика, указанный в настоящем Контракте. </w:t>
      </w:r>
    </w:p>
    <w:p w14:paraId="07C53B61" w14:textId="42ACF7FE" w:rsidR="00F71F3C" w:rsidRPr="00402757" w:rsidRDefault="00F71F3C" w:rsidP="00F71F3C">
      <w:pPr>
        <w:pStyle w:val="a0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3.4. Цена Контракта, указанная в пункте 3.1. - является твердой и определяется на весь срок действия Контракта.</w:t>
      </w:r>
    </w:p>
    <w:p w14:paraId="3483A74B" w14:textId="5F61279F" w:rsidR="00F71F3C" w:rsidRPr="00402757" w:rsidRDefault="00F71F3C" w:rsidP="00F71F3C">
      <w:pPr>
        <w:pStyle w:val="a0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Цена Контракта, указанная в пункте 3.1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39B5C4C9" w14:textId="2EA455F8" w:rsidR="00F71F3C" w:rsidRPr="00402757" w:rsidRDefault="00F71F3C" w:rsidP="00F71F3C">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3.5. Покупатель осуществляет оплату Товара за счет </w:t>
      </w:r>
      <w:r w:rsidRPr="00402757">
        <w:rPr>
          <w:color w:val="FF0000"/>
          <w:sz w:val="22"/>
          <w:szCs w:val="22"/>
        </w:rPr>
        <w:t>_____________________________________________.</w:t>
      </w:r>
      <w:r w:rsidRPr="00402757">
        <w:rPr>
          <w:b/>
          <w:bCs/>
          <w:color w:val="FF0000"/>
          <w:sz w:val="22"/>
          <w:szCs w:val="22"/>
        </w:rPr>
        <w:t xml:space="preserve">                                                                                         </w:t>
      </w:r>
    </w:p>
    <w:p w14:paraId="1F2705B9" w14:textId="77777777" w:rsidR="00EF021E" w:rsidRPr="00402757" w:rsidRDefault="00EF021E" w:rsidP="00EF021E">
      <w:pPr>
        <w:pStyle w:val="a6"/>
        <w:ind w:firstLine="567"/>
        <w:rPr>
          <w:b/>
          <w:bCs/>
          <w:sz w:val="22"/>
          <w:szCs w:val="22"/>
        </w:rPr>
      </w:pPr>
    </w:p>
    <w:p w14:paraId="31369883" w14:textId="77777777" w:rsidR="00D75C33" w:rsidRPr="00402757" w:rsidRDefault="00D75C33" w:rsidP="00D75C33">
      <w:pPr>
        <w:pStyle w:val="10"/>
        <w:numPr>
          <w:ilvl w:val="0"/>
          <w:numId w:val="3"/>
        </w:numPr>
        <w:shd w:val="clear" w:color="auto" w:fill="FFFFFF"/>
        <w:spacing w:before="0" w:beforeAutospacing="0" w:after="0" w:afterAutospacing="0" w:line="276" w:lineRule="auto"/>
        <w:jc w:val="center"/>
        <w:rPr>
          <w:b/>
          <w:bCs/>
          <w:color w:val="333333"/>
          <w:sz w:val="22"/>
          <w:szCs w:val="22"/>
        </w:rPr>
      </w:pPr>
      <w:r w:rsidRPr="00402757">
        <w:rPr>
          <w:b/>
          <w:bCs/>
          <w:color w:val="333333"/>
          <w:sz w:val="22"/>
          <w:szCs w:val="22"/>
        </w:rPr>
        <w:t>ПРАВА И ОБЯЗАННОСТИ СТОРОН</w:t>
      </w:r>
    </w:p>
    <w:p w14:paraId="1685B00F"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b/>
          <w:bCs/>
          <w:color w:val="333333"/>
          <w:sz w:val="22"/>
          <w:szCs w:val="22"/>
        </w:rPr>
        <w:t>4.1. Поставщик обязуется:</w:t>
      </w:r>
    </w:p>
    <w:p w14:paraId="21BFFA74"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4.1.1. В порядке и сроки, установленные настоящим Контрактом, передать в собственность Покупателя Товар надлежащего качества, в необходимом ассортименте, количестве и по цене, указанной в Спецификации.</w:t>
      </w:r>
    </w:p>
    <w:p w14:paraId="5CF80729" w14:textId="37F9ECE4"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4.1.2. Передать вместе с Товаром относящиеся к нему документы</w:t>
      </w:r>
      <w:r w:rsidR="00970135" w:rsidRPr="00402757">
        <w:rPr>
          <w:color w:val="333333"/>
          <w:sz w:val="22"/>
          <w:szCs w:val="22"/>
        </w:rPr>
        <w:t>.</w:t>
      </w:r>
    </w:p>
    <w:p w14:paraId="323793A0"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lastRenderedPageBreak/>
        <w:t>4.1.3. Гарантировать качество поставляемого Товара и его соответствие действующим стандартам, техническим условиям, санитарно-эпидемиологическим и иным требованиям, предусмотренным для данного вида Товара.</w:t>
      </w:r>
    </w:p>
    <w:p w14:paraId="192731E7" w14:textId="31C0715D"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4.1.3. Принимать претензии по качеству и не соответствию поставленного в адрес Покупателя Товара.</w:t>
      </w:r>
    </w:p>
    <w:p w14:paraId="0FB2170E"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4.1.4. Нести риск случайной гибели или случайного повреждения Товара до момента его передачи Покупателю.</w:t>
      </w:r>
    </w:p>
    <w:p w14:paraId="3E2B270A"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188571E4"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4.1.6. Выполнять иные обязанности, предусмотренные законодательством Приднестровской Молдавской Республики и настоящим Контрактом.  </w:t>
      </w:r>
    </w:p>
    <w:p w14:paraId="526F07B3"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b/>
          <w:bCs/>
          <w:color w:val="333333"/>
          <w:sz w:val="22"/>
          <w:szCs w:val="22"/>
        </w:rPr>
        <w:t>4.2. Поставщик имеет право:</w:t>
      </w:r>
    </w:p>
    <w:p w14:paraId="08874FFF"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4.2.1. </w:t>
      </w:r>
      <w:r w:rsidRPr="00402757">
        <w:rPr>
          <w:sz w:val="22"/>
          <w:szCs w:val="22"/>
        </w:rPr>
        <w:t>Требовать своевременной оплаты Товара на условиях, предусмотренных настоящим Контрактом.</w:t>
      </w:r>
    </w:p>
    <w:p w14:paraId="4A14A7AD"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b/>
          <w:bCs/>
          <w:color w:val="333333"/>
          <w:sz w:val="22"/>
          <w:szCs w:val="22"/>
        </w:rPr>
        <w:t>4.3.</w:t>
      </w:r>
      <w:r w:rsidRPr="00402757">
        <w:rPr>
          <w:rStyle w:val="apple-converted-space"/>
          <w:color w:val="333333"/>
          <w:sz w:val="22"/>
          <w:szCs w:val="22"/>
        </w:rPr>
        <w:t> </w:t>
      </w:r>
      <w:r w:rsidRPr="00402757">
        <w:rPr>
          <w:b/>
          <w:bCs/>
          <w:color w:val="333333"/>
          <w:sz w:val="22"/>
          <w:szCs w:val="22"/>
        </w:rPr>
        <w:t>Покупатель обязуется:</w:t>
      </w:r>
    </w:p>
    <w:p w14:paraId="157180FA" w14:textId="69D5E2DA"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4.3.1. Оплатить Товар в сроки и порядке, установленном настоящ</w:t>
      </w:r>
      <w:r w:rsidR="00970135" w:rsidRPr="00402757">
        <w:rPr>
          <w:color w:val="333333"/>
          <w:sz w:val="22"/>
          <w:szCs w:val="22"/>
        </w:rPr>
        <w:t>им</w:t>
      </w:r>
      <w:r w:rsidRPr="00402757">
        <w:rPr>
          <w:color w:val="333333"/>
          <w:sz w:val="22"/>
          <w:szCs w:val="22"/>
        </w:rPr>
        <w:t xml:space="preserve"> Контракт</w:t>
      </w:r>
      <w:r w:rsidR="00970135" w:rsidRPr="00402757">
        <w:rPr>
          <w:color w:val="333333"/>
          <w:sz w:val="22"/>
          <w:szCs w:val="22"/>
        </w:rPr>
        <w:t>ом</w:t>
      </w:r>
      <w:r w:rsidRPr="00402757">
        <w:rPr>
          <w:color w:val="333333"/>
          <w:sz w:val="22"/>
          <w:szCs w:val="22"/>
        </w:rPr>
        <w:t>.</w:t>
      </w:r>
    </w:p>
    <w:p w14:paraId="3E6DA43A"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4.3.2. Совершить все действия, обеспечивающие принятие Товара, поставленного по Контракту.</w:t>
      </w:r>
    </w:p>
    <w:p w14:paraId="0F4221C3"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4.3.3. Предоставить место для выгрузки Товара (в случае поставки Товара Поставщиком).</w:t>
      </w:r>
    </w:p>
    <w:p w14:paraId="7715DD66"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CDB8EAA"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4.3.5. Выполнять иные обязанности, предусмотренные законодательством Приднестровской Молдавской Республики и настоящим Контрактом.  </w:t>
      </w:r>
    </w:p>
    <w:p w14:paraId="2DFCC5EF"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b/>
          <w:bCs/>
          <w:color w:val="333333"/>
          <w:sz w:val="22"/>
          <w:szCs w:val="22"/>
        </w:rPr>
        <w:t>4.4. Покупатель имеет право:</w:t>
      </w:r>
    </w:p>
    <w:p w14:paraId="554221D0" w14:textId="77777777" w:rsidR="00D75C33" w:rsidRPr="00402757" w:rsidRDefault="00D75C33" w:rsidP="00D75C33">
      <w:pPr>
        <w:tabs>
          <w:tab w:val="left" w:pos="993"/>
          <w:tab w:val="left" w:pos="1134"/>
        </w:tabs>
        <w:ind w:firstLine="709"/>
        <w:jc w:val="both"/>
        <w:rPr>
          <w:sz w:val="22"/>
          <w:szCs w:val="22"/>
        </w:rPr>
      </w:pPr>
      <w:r w:rsidRPr="00402757">
        <w:rPr>
          <w:color w:val="333333"/>
          <w:sz w:val="22"/>
          <w:szCs w:val="22"/>
        </w:rPr>
        <w:t xml:space="preserve">4.4.1. </w:t>
      </w:r>
      <w:r w:rsidRPr="00402757">
        <w:rPr>
          <w:sz w:val="22"/>
          <w:szCs w:val="22"/>
        </w:rPr>
        <w:t>Требовать от Поставщика надлежащего исполнения обязательств, предусмотренных настоящим Контрактом.</w:t>
      </w:r>
    </w:p>
    <w:p w14:paraId="6518070C" w14:textId="77777777" w:rsidR="00D75C33" w:rsidRPr="00402757" w:rsidRDefault="00D75C33" w:rsidP="00D75C33">
      <w:pPr>
        <w:tabs>
          <w:tab w:val="left" w:pos="1134"/>
        </w:tabs>
        <w:ind w:firstLine="709"/>
        <w:jc w:val="both"/>
        <w:rPr>
          <w:sz w:val="22"/>
          <w:szCs w:val="22"/>
        </w:rPr>
      </w:pPr>
      <w:r w:rsidRPr="00402757">
        <w:rPr>
          <w:sz w:val="22"/>
          <w:szCs w:val="22"/>
        </w:rPr>
        <w:t>4.4.2. Требовать от Поставщика своевременного устранения выявленных недостатков Товара.</w:t>
      </w:r>
    </w:p>
    <w:p w14:paraId="65D33312" w14:textId="77777777" w:rsidR="00D75C33" w:rsidRPr="00402757" w:rsidRDefault="00D75C33" w:rsidP="00D75C33">
      <w:pPr>
        <w:tabs>
          <w:tab w:val="left" w:pos="1134"/>
        </w:tabs>
        <w:ind w:firstLine="709"/>
        <w:jc w:val="both"/>
        <w:rPr>
          <w:sz w:val="22"/>
          <w:szCs w:val="22"/>
        </w:rPr>
      </w:pPr>
    </w:p>
    <w:p w14:paraId="725B1FF7" w14:textId="77777777" w:rsidR="00D75C33" w:rsidRPr="00402757" w:rsidRDefault="00D75C33" w:rsidP="00D75C33">
      <w:pPr>
        <w:pStyle w:val="10"/>
        <w:shd w:val="clear" w:color="auto" w:fill="FFFFFF"/>
        <w:spacing w:before="0" w:beforeAutospacing="0" w:after="0" w:afterAutospacing="0" w:line="276" w:lineRule="auto"/>
        <w:ind w:firstLine="567"/>
        <w:jc w:val="center"/>
        <w:rPr>
          <w:b/>
          <w:bCs/>
          <w:color w:val="333333"/>
          <w:sz w:val="22"/>
          <w:szCs w:val="22"/>
        </w:rPr>
      </w:pPr>
      <w:r w:rsidRPr="00402757">
        <w:rPr>
          <w:b/>
          <w:bCs/>
          <w:color w:val="333333"/>
          <w:sz w:val="22"/>
          <w:szCs w:val="22"/>
        </w:rPr>
        <w:t>5. ОТВЕТСТВЕННОСТЬ СТОРОН</w:t>
      </w:r>
    </w:p>
    <w:p w14:paraId="2CE62C2F"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1539DED1"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6825C64C"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0C3551AA"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5.4. 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w:t>
      </w:r>
    </w:p>
    <w:p w14:paraId="748AAA7D"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06BB8569"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b/>
          <w:bCs/>
          <w:color w:val="333333"/>
          <w:sz w:val="22"/>
          <w:szCs w:val="22"/>
        </w:rPr>
        <w:t> </w:t>
      </w:r>
    </w:p>
    <w:p w14:paraId="62F9B455" w14:textId="188DDA88" w:rsidR="00D75C33" w:rsidRPr="00402757" w:rsidRDefault="00D75C33" w:rsidP="00402757">
      <w:pPr>
        <w:pStyle w:val="10"/>
        <w:numPr>
          <w:ilvl w:val="0"/>
          <w:numId w:val="5"/>
        </w:numPr>
        <w:shd w:val="clear" w:color="auto" w:fill="FFFFFF"/>
        <w:spacing w:before="0" w:beforeAutospacing="0" w:after="0" w:afterAutospacing="0" w:line="276" w:lineRule="auto"/>
        <w:jc w:val="center"/>
        <w:rPr>
          <w:b/>
          <w:bCs/>
          <w:color w:val="333333"/>
          <w:sz w:val="22"/>
          <w:szCs w:val="22"/>
        </w:rPr>
      </w:pPr>
      <w:r w:rsidRPr="00402757">
        <w:rPr>
          <w:b/>
          <w:bCs/>
          <w:color w:val="333333"/>
          <w:sz w:val="22"/>
          <w:szCs w:val="22"/>
        </w:rPr>
        <w:t>ПОРЯДОК РАССМОТРЕНИЯ СПОРОВ</w:t>
      </w:r>
    </w:p>
    <w:p w14:paraId="2087FAA5"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BA756A6" w14:textId="48816861"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6.2. Споры и разногласия, возникающие в ходе исполнения настоящего Контракта, не урегулированные путем переговоров, разрешаются Арбитражным судом </w:t>
      </w:r>
      <w:r w:rsidR="00970135" w:rsidRPr="00402757">
        <w:rPr>
          <w:color w:val="333333"/>
          <w:sz w:val="22"/>
          <w:szCs w:val="22"/>
        </w:rPr>
        <w:t xml:space="preserve">Приднестровской Молдавской Республики </w:t>
      </w:r>
      <w:r w:rsidRPr="00402757">
        <w:rPr>
          <w:color w:val="333333"/>
          <w:sz w:val="22"/>
          <w:szCs w:val="22"/>
        </w:rPr>
        <w:t xml:space="preserve">в порядке, установленном действующим законодательством </w:t>
      </w:r>
      <w:r w:rsidR="00970135" w:rsidRPr="00402757">
        <w:rPr>
          <w:color w:val="333333"/>
          <w:sz w:val="22"/>
          <w:szCs w:val="22"/>
        </w:rPr>
        <w:t>Приднестровской Молдавской Республики</w:t>
      </w:r>
      <w:r w:rsidRPr="00402757">
        <w:rPr>
          <w:color w:val="333333"/>
          <w:sz w:val="22"/>
          <w:szCs w:val="22"/>
        </w:rPr>
        <w:t>.</w:t>
      </w:r>
    </w:p>
    <w:p w14:paraId="7DB3D573" w14:textId="77777777" w:rsidR="00D75C33" w:rsidRDefault="00D75C33" w:rsidP="00D75C33">
      <w:pPr>
        <w:pStyle w:val="10"/>
        <w:shd w:val="clear" w:color="auto" w:fill="FFFFFF"/>
        <w:spacing w:before="0" w:beforeAutospacing="0" w:after="0" w:afterAutospacing="0" w:line="276" w:lineRule="auto"/>
        <w:ind w:firstLine="567"/>
        <w:jc w:val="both"/>
        <w:rPr>
          <w:b/>
          <w:bCs/>
          <w:color w:val="333333"/>
          <w:sz w:val="22"/>
          <w:szCs w:val="22"/>
        </w:rPr>
      </w:pPr>
      <w:r w:rsidRPr="00402757">
        <w:rPr>
          <w:b/>
          <w:bCs/>
          <w:color w:val="333333"/>
          <w:sz w:val="22"/>
          <w:szCs w:val="22"/>
        </w:rPr>
        <w:t> </w:t>
      </w:r>
    </w:p>
    <w:p w14:paraId="55573FC1" w14:textId="77777777" w:rsidR="00402757" w:rsidRPr="00402757" w:rsidRDefault="00402757" w:rsidP="00D75C33">
      <w:pPr>
        <w:pStyle w:val="10"/>
        <w:shd w:val="clear" w:color="auto" w:fill="FFFFFF"/>
        <w:spacing w:before="0" w:beforeAutospacing="0" w:after="0" w:afterAutospacing="0" w:line="276" w:lineRule="auto"/>
        <w:ind w:firstLine="567"/>
        <w:jc w:val="both"/>
        <w:rPr>
          <w:b/>
          <w:bCs/>
          <w:color w:val="333333"/>
          <w:sz w:val="22"/>
          <w:szCs w:val="22"/>
        </w:rPr>
      </w:pPr>
    </w:p>
    <w:p w14:paraId="771090FD" w14:textId="77777777" w:rsidR="00D75C33" w:rsidRPr="00402757" w:rsidRDefault="00D75C33" w:rsidP="00402757">
      <w:pPr>
        <w:pStyle w:val="10"/>
        <w:numPr>
          <w:ilvl w:val="0"/>
          <w:numId w:val="5"/>
        </w:numPr>
        <w:shd w:val="clear" w:color="auto" w:fill="FFFFFF"/>
        <w:spacing w:before="0" w:beforeAutospacing="0" w:after="0" w:afterAutospacing="0" w:line="276" w:lineRule="auto"/>
        <w:jc w:val="center"/>
        <w:rPr>
          <w:b/>
          <w:bCs/>
          <w:color w:val="333333"/>
          <w:sz w:val="22"/>
          <w:szCs w:val="22"/>
        </w:rPr>
      </w:pPr>
      <w:r w:rsidRPr="00402757">
        <w:rPr>
          <w:b/>
          <w:bCs/>
          <w:color w:val="333333"/>
          <w:sz w:val="22"/>
          <w:szCs w:val="22"/>
        </w:rPr>
        <w:lastRenderedPageBreak/>
        <w:t>ФОРС-МАЖОР</w:t>
      </w:r>
    </w:p>
    <w:p w14:paraId="51972F9F"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300ACE64"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7.2. Форс-мажорные обстоятельства не освобождают стороны от исполнения своих обязательств, а лишь отодвигают время их исполнения соразмерно времени действия форс-мажорных обстоятельств.</w:t>
      </w:r>
    </w:p>
    <w:p w14:paraId="299C8DD3" w14:textId="77777777" w:rsidR="00D75C33" w:rsidRPr="00402757" w:rsidRDefault="00D75C33" w:rsidP="00D75C33">
      <w:pPr>
        <w:pStyle w:val="10"/>
        <w:shd w:val="clear" w:color="auto" w:fill="FFFFFF"/>
        <w:spacing w:before="0" w:beforeAutospacing="0" w:after="0" w:afterAutospacing="0" w:line="276" w:lineRule="auto"/>
        <w:ind w:firstLine="567"/>
        <w:jc w:val="both"/>
        <w:rPr>
          <w:bCs/>
          <w:sz w:val="22"/>
          <w:szCs w:val="22"/>
        </w:rPr>
      </w:pPr>
      <w:r w:rsidRPr="00402757">
        <w:rPr>
          <w:color w:val="333333"/>
          <w:sz w:val="22"/>
          <w:szCs w:val="22"/>
        </w:rPr>
        <w:t xml:space="preserve">7.3. </w:t>
      </w:r>
      <w:r w:rsidRPr="00402757">
        <w:rPr>
          <w:bCs/>
          <w:sz w:val="22"/>
          <w:szCs w:val="22"/>
        </w:rPr>
        <w:t xml:space="preserve">Сторона, которая не в состоянии исполнить свои обязательства по причине действия непреодолимой силы, обязана незамедлительно, не позднее 3-х дней с момента возникновения таких обстоятельств, известить другую Сторону в письменном виде о данном обстоятельстве </w:t>
      </w:r>
      <w:r w:rsidRPr="00402757">
        <w:rPr>
          <w:rFonts w:eastAsia="Calibri"/>
          <w:sz w:val="22"/>
          <w:szCs w:val="22"/>
        </w:rPr>
        <w:t>с приложением подтверждающего документа, выданного компетентными органами Приднестровской Молдавской Республики</w:t>
      </w:r>
      <w:r w:rsidRPr="00402757">
        <w:rPr>
          <w:bCs/>
          <w:sz w:val="22"/>
          <w:szCs w:val="22"/>
        </w:rPr>
        <w:t xml:space="preserve">. </w:t>
      </w:r>
    </w:p>
    <w:p w14:paraId="75F993AB" w14:textId="77777777" w:rsidR="00D75C33" w:rsidRPr="00402757" w:rsidRDefault="00D75C33" w:rsidP="00D75C33">
      <w:pPr>
        <w:pStyle w:val="10"/>
        <w:shd w:val="clear" w:color="auto" w:fill="FFFFFF"/>
        <w:spacing w:before="0" w:beforeAutospacing="0" w:after="0" w:afterAutospacing="0" w:line="276" w:lineRule="auto"/>
        <w:ind w:firstLine="567"/>
        <w:jc w:val="both"/>
        <w:rPr>
          <w:bCs/>
          <w:sz w:val="22"/>
          <w:szCs w:val="22"/>
        </w:rPr>
      </w:pPr>
      <w:r w:rsidRPr="00402757">
        <w:rPr>
          <w:bCs/>
          <w:sz w:val="22"/>
          <w:szCs w:val="22"/>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37146A1C" w14:textId="34FB7F80" w:rsidR="00D75C33" w:rsidRPr="00402757" w:rsidRDefault="00D75C33" w:rsidP="00970135">
      <w:pPr>
        <w:pStyle w:val="10"/>
        <w:shd w:val="clear" w:color="auto" w:fill="FFFFFF"/>
        <w:spacing w:before="0" w:beforeAutospacing="0" w:after="0" w:afterAutospacing="0" w:line="276" w:lineRule="auto"/>
        <w:ind w:firstLine="567"/>
        <w:jc w:val="both"/>
        <w:rPr>
          <w:color w:val="000000"/>
          <w:sz w:val="22"/>
          <w:szCs w:val="22"/>
        </w:rPr>
      </w:pPr>
      <w:r w:rsidRPr="00402757">
        <w:rPr>
          <w:b/>
          <w:bCs/>
          <w:color w:val="333333"/>
          <w:sz w:val="22"/>
          <w:szCs w:val="22"/>
        </w:rPr>
        <w:t> </w:t>
      </w:r>
      <w:r w:rsidRPr="00402757">
        <w:rPr>
          <w:color w:val="333333"/>
          <w:sz w:val="22"/>
          <w:szCs w:val="22"/>
        </w:rPr>
        <w:t xml:space="preserve"> </w:t>
      </w:r>
    </w:p>
    <w:p w14:paraId="5CCBF7BB" w14:textId="2D411F65" w:rsidR="00D75C33" w:rsidRPr="00402757" w:rsidRDefault="00402757" w:rsidP="00402757">
      <w:pPr>
        <w:pStyle w:val="10"/>
        <w:shd w:val="clear" w:color="auto" w:fill="FFFFFF"/>
        <w:spacing w:before="0" w:beforeAutospacing="0" w:after="0" w:afterAutospacing="0" w:line="276" w:lineRule="auto"/>
        <w:jc w:val="center"/>
        <w:rPr>
          <w:b/>
          <w:bCs/>
          <w:color w:val="333333"/>
          <w:sz w:val="22"/>
          <w:szCs w:val="22"/>
        </w:rPr>
      </w:pPr>
      <w:r w:rsidRPr="00402757">
        <w:rPr>
          <w:b/>
          <w:bCs/>
          <w:color w:val="333333"/>
          <w:sz w:val="22"/>
          <w:szCs w:val="22"/>
        </w:rPr>
        <w:t>8</w:t>
      </w:r>
      <w:r w:rsidR="00D75C33" w:rsidRPr="00402757">
        <w:rPr>
          <w:b/>
          <w:bCs/>
          <w:color w:val="333333"/>
          <w:sz w:val="22"/>
          <w:szCs w:val="22"/>
        </w:rPr>
        <w:t>. ЗАКЛЮЧИТЕЛЬНЫЕ ПОЛОЖЕНИЯ</w:t>
      </w:r>
    </w:p>
    <w:p w14:paraId="7D6C6BAF" w14:textId="4C969EC0" w:rsidR="00970135" w:rsidRPr="00402757" w:rsidRDefault="00402757"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8</w:t>
      </w:r>
      <w:r w:rsidR="00D75C33" w:rsidRPr="00402757">
        <w:rPr>
          <w:color w:val="333333"/>
          <w:sz w:val="22"/>
          <w:szCs w:val="22"/>
        </w:rPr>
        <w:t xml:space="preserve">.1. </w:t>
      </w:r>
      <w:r w:rsidR="00970135" w:rsidRPr="00402757">
        <w:rPr>
          <w:color w:val="333333"/>
          <w:sz w:val="22"/>
          <w:szCs w:val="22"/>
        </w:rPr>
        <w:t>Гарантийный срок работы поставляемого в настоящем Договоре Товара указывается в гарантийных талонах и составляет __________________.</w:t>
      </w:r>
    </w:p>
    <w:p w14:paraId="22CFED84" w14:textId="57DCD096" w:rsidR="00970135" w:rsidRPr="00402757" w:rsidRDefault="00402757" w:rsidP="00D75C33">
      <w:pPr>
        <w:pStyle w:val="10"/>
        <w:shd w:val="clear" w:color="auto" w:fill="FFFFFF"/>
        <w:spacing w:before="0" w:beforeAutospacing="0" w:after="0" w:afterAutospacing="0" w:line="276" w:lineRule="auto"/>
        <w:ind w:firstLine="567"/>
        <w:jc w:val="both"/>
        <w:rPr>
          <w:color w:val="000000"/>
          <w:sz w:val="22"/>
          <w:szCs w:val="22"/>
        </w:rPr>
      </w:pPr>
      <w:r w:rsidRPr="00402757">
        <w:rPr>
          <w:color w:val="333333"/>
          <w:sz w:val="22"/>
          <w:szCs w:val="22"/>
        </w:rPr>
        <w:t xml:space="preserve">8.2. </w:t>
      </w:r>
      <w:r w:rsidR="00970135" w:rsidRPr="00402757">
        <w:rPr>
          <w:color w:val="333333"/>
          <w:sz w:val="22"/>
          <w:szCs w:val="22"/>
        </w:rPr>
        <w:t>Настоящий Контракт вступает в силу со дня его подписания и действует до _______________,</w:t>
      </w:r>
      <w:r w:rsidR="00970135" w:rsidRPr="00402757">
        <w:rPr>
          <w:color w:val="000000"/>
          <w:sz w:val="22"/>
          <w:szCs w:val="22"/>
        </w:rPr>
        <w:t xml:space="preserve"> а в части исполнения обязательств до полного их исполнения Сторонами.</w:t>
      </w:r>
    </w:p>
    <w:p w14:paraId="17EB9CB9" w14:textId="05554853" w:rsidR="00D75C33" w:rsidRPr="00402757" w:rsidRDefault="00402757"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8.3. </w:t>
      </w:r>
      <w:r w:rsidR="00D75C33" w:rsidRPr="00402757">
        <w:rPr>
          <w:color w:val="333333"/>
          <w:sz w:val="22"/>
          <w:szCs w:val="22"/>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44E82C3D" w14:textId="14312A22" w:rsidR="00D75C33" w:rsidRPr="00402757" w:rsidRDefault="00402757"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8</w:t>
      </w:r>
      <w:r w:rsidR="00D75C33" w:rsidRPr="00402757">
        <w:rPr>
          <w:color w:val="333333"/>
          <w:sz w:val="22"/>
          <w:szCs w:val="22"/>
        </w:rPr>
        <w:t>.</w:t>
      </w:r>
      <w:r w:rsidRPr="00402757">
        <w:rPr>
          <w:color w:val="333333"/>
          <w:sz w:val="22"/>
          <w:szCs w:val="22"/>
        </w:rPr>
        <w:t>4</w:t>
      </w:r>
      <w:r w:rsidR="00D75C33" w:rsidRPr="00402757">
        <w:rPr>
          <w:color w:val="333333"/>
          <w:sz w:val="22"/>
          <w:szCs w:val="22"/>
        </w:rPr>
        <w:t>. Настоящий Контракт составлен в двух идентичных экземплярах, имеющих одинаковую юридическую силу, по одному экземпляру для каждой из сторон.</w:t>
      </w:r>
    </w:p>
    <w:p w14:paraId="19F6017F" w14:textId="5BC80A28" w:rsidR="00D75C33" w:rsidRPr="00402757" w:rsidRDefault="00402757"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8</w:t>
      </w:r>
      <w:r w:rsidR="00D75C33" w:rsidRPr="00402757">
        <w:rPr>
          <w:color w:val="333333"/>
          <w:sz w:val="22"/>
          <w:szCs w:val="22"/>
        </w:rPr>
        <w:t>.</w:t>
      </w:r>
      <w:r w:rsidRPr="00402757">
        <w:rPr>
          <w:color w:val="333333"/>
          <w:sz w:val="22"/>
          <w:szCs w:val="22"/>
        </w:rPr>
        <w:t>5</w:t>
      </w:r>
      <w:r w:rsidR="00D75C33" w:rsidRPr="00402757">
        <w:rPr>
          <w:color w:val="333333"/>
          <w:sz w:val="22"/>
          <w:szCs w:val="22"/>
        </w:rPr>
        <w:t>.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0DA416BE" w14:textId="04951FDF"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w:t>
      </w:r>
      <w:r w:rsidR="00402757" w:rsidRPr="00402757">
        <w:rPr>
          <w:color w:val="333333"/>
          <w:sz w:val="22"/>
          <w:szCs w:val="22"/>
        </w:rPr>
        <w:t>8</w:t>
      </w:r>
      <w:r w:rsidRPr="00402757">
        <w:rPr>
          <w:color w:val="333333"/>
          <w:sz w:val="22"/>
          <w:szCs w:val="22"/>
        </w:rPr>
        <w:t>.</w:t>
      </w:r>
      <w:r w:rsidR="00402757" w:rsidRPr="00402757">
        <w:rPr>
          <w:color w:val="333333"/>
          <w:sz w:val="22"/>
          <w:szCs w:val="22"/>
        </w:rPr>
        <w:t>6</w:t>
      </w:r>
      <w:r w:rsidRPr="00402757">
        <w:rPr>
          <w:color w:val="333333"/>
          <w:sz w:val="22"/>
          <w:szCs w:val="22"/>
        </w:rPr>
        <w:t>.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6B0933F0" w14:textId="77777777" w:rsidR="00D75C33" w:rsidRPr="00402757" w:rsidRDefault="00D75C33" w:rsidP="00D75C33">
      <w:pPr>
        <w:pStyle w:val="10"/>
        <w:shd w:val="clear" w:color="auto" w:fill="FFFFFF"/>
        <w:spacing w:before="0" w:beforeAutospacing="0" w:after="0" w:afterAutospacing="0" w:line="276" w:lineRule="auto"/>
        <w:ind w:firstLine="567"/>
        <w:jc w:val="both"/>
        <w:rPr>
          <w:color w:val="333333"/>
          <w:sz w:val="22"/>
          <w:szCs w:val="22"/>
        </w:rPr>
      </w:pPr>
      <w:r w:rsidRPr="00402757">
        <w:rPr>
          <w:color w:val="333333"/>
          <w:sz w:val="22"/>
          <w:szCs w:val="22"/>
        </w:rPr>
        <w:t xml:space="preserve">Все приложения к настоящему Контракту </w:t>
      </w:r>
      <w:r w:rsidRPr="00402757">
        <w:rPr>
          <w:sz w:val="22"/>
          <w:szCs w:val="22"/>
        </w:rPr>
        <w:t>являются его неотъемлемой частью.</w:t>
      </w:r>
    </w:p>
    <w:p w14:paraId="5B1A71E0" w14:textId="77777777" w:rsidR="00D75C33" w:rsidRPr="00402757" w:rsidRDefault="00D75C33" w:rsidP="00D75C33">
      <w:pPr>
        <w:pStyle w:val="10"/>
        <w:shd w:val="clear" w:color="auto" w:fill="FFFFFF"/>
        <w:spacing w:before="0" w:beforeAutospacing="0" w:after="0" w:afterAutospacing="0" w:line="276" w:lineRule="auto"/>
        <w:jc w:val="both"/>
        <w:rPr>
          <w:color w:val="333333"/>
          <w:sz w:val="22"/>
          <w:szCs w:val="22"/>
        </w:rPr>
      </w:pPr>
    </w:p>
    <w:p w14:paraId="208F899A" w14:textId="09A72477" w:rsidR="00D75C33" w:rsidRPr="00402757" w:rsidRDefault="00402757" w:rsidP="00D75C33">
      <w:pPr>
        <w:pStyle w:val="10"/>
        <w:shd w:val="clear" w:color="auto" w:fill="FFFFFF"/>
        <w:spacing w:before="0" w:beforeAutospacing="0" w:after="0" w:afterAutospacing="0" w:line="276" w:lineRule="auto"/>
        <w:ind w:firstLine="567"/>
        <w:jc w:val="center"/>
        <w:rPr>
          <w:b/>
          <w:bCs/>
          <w:color w:val="333333"/>
          <w:sz w:val="22"/>
          <w:szCs w:val="22"/>
        </w:rPr>
      </w:pPr>
      <w:r w:rsidRPr="00402757">
        <w:rPr>
          <w:b/>
          <w:bCs/>
          <w:color w:val="333333"/>
          <w:sz w:val="22"/>
          <w:szCs w:val="22"/>
        </w:rPr>
        <w:t>9</w:t>
      </w:r>
      <w:r w:rsidR="00D75C33" w:rsidRPr="00402757">
        <w:rPr>
          <w:b/>
          <w:bCs/>
          <w:color w:val="333333"/>
          <w:sz w:val="22"/>
          <w:szCs w:val="22"/>
        </w:rPr>
        <w:t>.ЮРИДИЧЕСКИЕ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D75C33" w:rsidRPr="00402757" w14:paraId="35633BB8" w14:textId="77777777" w:rsidTr="00A70020">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D9E89A6" w14:textId="77777777" w:rsidR="00D75C33" w:rsidRPr="00402757" w:rsidRDefault="00D75C33" w:rsidP="00A70020">
            <w:pPr>
              <w:spacing w:line="276" w:lineRule="auto"/>
              <w:ind w:firstLine="567"/>
              <w:jc w:val="center"/>
              <w:rPr>
                <w:color w:val="333333"/>
                <w:sz w:val="22"/>
                <w:szCs w:val="22"/>
              </w:rPr>
            </w:pPr>
            <w:r w:rsidRPr="00402757">
              <w:rPr>
                <w:b/>
                <w:bCs/>
                <w:color w:val="333333"/>
                <w:sz w:val="22"/>
                <w:szCs w:val="22"/>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061381B2" w14:textId="77777777" w:rsidR="00D75C33" w:rsidRPr="00402757" w:rsidRDefault="00D75C33" w:rsidP="00A70020">
            <w:pPr>
              <w:spacing w:line="276" w:lineRule="auto"/>
              <w:ind w:firstLine="567"/>
              <w:jc w:val="center"/>
              <w:rPr>
                <w:color w:val="333333"/>
                <w:sz w:val="22"/>
                <w:szCs w:val="22"/>
              </w:rPr>
            </w:pPr>
            <w:r w:rsidRPr="00402757">
              <w:rPr>
                <w:b/>
                <w:bCs/>
                <w:color w:val="333333"/>
                <w:sz w:val="22"/>
                <w:szCs w:val="22"/>
              </w:rPr>
              <w:t>ПОСТАВЩИК</w:t>
            </w:r>
          </w:p>
        </w:tc>
      </w:tr>
      <w:tr w:rsidR="00D75C33" w:rsidRPr="00402757" w14:paraId="165A2F5D" w14:textId="77777777" w:rsidTr="00A70020">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3AF6C235" w14:textId="77777777" w:rsidR="00D75C33" w:rsidRPr="00402757" w:rsidRDefault="00D75C33" w:rsidP="00A70020">
            <w:pPr>
              <w:rPr>
                <w:color w:val="333333"/>
                <w:sz w:val="22"/>
                <w:szCs w:val="22"/>
              </w:rPr>
            </w:pPr>
            <w:r w:rsidRPr="00402757">
              <w:rPr>
                <w:color w:val="333333"/>
                <w:sz w:val="22"/>
                <w:szCs w:val="22"/>
              </w:rPr>
              <w:t>Государственное образовательное учреждение «Приднестровский государственный университет им. Т.Г. Шевченко»</w:t>
            </w:r>
          </w:p>
          <w:p w14:paraId="27854638" w14:textId="77777777" w:rsidR="00D75C33" w:rsidRPr="00402757" w:rsidRDefault="00D75C33" w:rsidP="00A70020">
            <w:pPr>
              <w:pStyle w:val="10"/>
              <w:spacing w:before="0" w:beforeAutospacing="0" w:after="0" w:afterAutospacing="0"/>
              <w:rPr>
                <w:sz w:val="22"/>
                <w:szCs w:val="22"/>
              </w:rPr>
            </w:pPr>
            <w:r w:rsidRPr="00402757">
              <w:rPr>
                <w:sz w:val="22"/>
                <w:szCs w:val="22"/>
              </w:rPr>
              <w:t>г. Тирасполь ул. 25 Октября, 128</w:t>
            </w:r>
          </w:p>
          <w:p w14:paraId="3EE39973" w14:textId="77777777" w:rsidR="00D75C33" w:rsidRPr="00402757" w:rsidRDefault="00D75C33" w:rsidP="00A70020">
            <w:pPr>
              <w:pStyle w:val="10"/>
              <w:spacing w:before="0" w:beforeAutospacing="0" w:after="0" w:afterAutospacing="0"/>
              <w:rPr>
                <w:sz w:val="22"/>
                <w:szCs w:val="22"/>
              </w:rPr>
            </w:pPr>
            <w:r w:rsidRPr="00402757">
              <w:rPr>
                <w:sz w:val="22"/>
                <w:szCs w:val="22"/>
              </w:rPr>
              <w:t>р/с ______________________</w:t>
            </w:r>
          </w:p>
          <w:p w14:paraId="3C82B914" w14:textId="77777777" w:rsidR="00D75C33" w:rsidRPr="00402757" w:rsidRDefault="00D75C33" w:rsidP="00A70020">
            <w:pPr>
              <w:pStyle w:val="10"/>
              <w:spacing w:before="0" w:beforeAutospacing="0" w:after="0" w:afterAutospacing="0"/>
              <w:rPr>
                <w:sz w:val="22"/>
                <w:szCs w:val="22"/>
              </w:rPr>
            </w:pPr>
            <w:r w:rsidRPr="00402757">
              <w:rPr>
                <w:sz w:val="22"/>
                <w:szCs w:val="22"/>
              </w:rPr>
              <w:t xml:space="preserve">ОПЕРУ ПРБ КУБ 00  </w:t>
            </w:r>
          </w:p>
          <w:p w14:paraId="7E03081B" w14:textId="77777777" w:rsidR="00D75C33" w:rsidRPr="00402757" w:rsidRDefault="00D75C33" w:rsidP="00A70020">
            <w:pPr>
              <w:pStyle w:val="10"/>
              <w:spacing w:before="0" w:beforeAutospacing="0" w:after="0" w:afterAutospacing="0"/>
              <w:rPr>
                <w:sz w:val="22"/>
                <w:szCs w:val="22"/>
              </w:rPr>
            </w:pPr>
            <w:r w:rsidRPr="00402757">
              <w:rPr>
                <w:sz w:val="22"/>
                <w:szCs w:val="22"/>
              </w:rPr>
              <w:t>ф/к 0200015584</w:t>
            </w:r>
          </w:p>
          <w:p w14:paraId="555AFDD3" w14:textId="77777777" w:rsidR="00D75C33" w:rsidRPr="00402757" w:rsidRDefault="00D75C33" w:rsidP="00A70020">
            <w:pPr>
              <w:pStyle w:val="10"/>
              <w:spacing w:before="0" w:beforeAutospacing="0" w:after="0" w:afterAutospacing="0"/>
              <w:rPr>
                <w:sz w:val="22"/>
                <w:szCs w:val="22"/>
              </w:rPr>
            </w:pPr>
            <w:r w:rsidRPr="00402757">
              <w:rPr>
                <w:sz w:val="22"/>
                <w:szCs w:val="22"/>
              </w:rPr>
              <w:t>к/с 2029000001</w:t>
            </w:r>
          </w:p>
          <w:p w14:paraId="1EC877F9" w14:textId="77777777" w:rsidR="00D75C33" w:rsidRPr="00402757" w:rsidRDefault="00D75C33" w:rsidP="00A70020">
            <w:pPr>
              <w:pStyle w:val="10"/>
              <w:spacing w:before="0" w:beforeAutospacing="0" w:after="0" w:afterAutospacing="0"/>
              <w:rPr>
                <w:sz w:val="22"/>
                <w:szCs w:val="22"/>
              </w:rPr>
            </w:pPr>
            <w:r w:rsidRPr="00402757">
              <w:rPr>
                <w:sz w:val="22"/>
                <w:szCs w:val="22"/>
              </w:rPr>
              <w:t>тел /факс: (533) 79-449</w:t>
            </w:r>
          </w:p>
          <w:p w14:paraId="0BAF49A7" w14:textId="77777777" w:rsidR="00D75C33" w:rsidRPr="00402757" w:rsidRDefault="00D75C33" w:rsidP="00A70020">
            <w:pPr>
              <w:pStyle w:val="10"/>
              <w:rPr>
                <w:sz w:val="22"/>
                <w:szCs w:val="22"/>
              </w:rPr>
            </w:pPr>
            <w:r w:rsidRPr="00402757">
              <w:rPr>
                <w:sz w:val="22"/>
                <w:szCs w:val="22"/>
              </w:rPr>
              <w:t xml:space="preserve">______________/________________ </w:t>
            </w:r>
          </w:p>
          <w:p w14:paraId="5EA93600" w14:textId="77777777" w:rsidR="00D75C33" w:rsidRPr="00402757" w:rsidRDefault="00D75C33" w:rsidP="00A70020">
            <w:pPr>
              <w:pStyle w:val="10"/>
              <w:rPr>
                <w:sz w:val="22"/>
                <w:szCs w:val="22"/>
              </w:rPr>
            </w:pPr>
            <w:r w:rsidRPr="00402757">
              <w:rPr>
                <w:sz w:val="22"/>
                <w:szCs w:val="22"/>
              </w:rPr>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1C898FE5" w14:textId="77777777" w:rsidR="00D75C33" w:rsidRPr="00402757" w:rsidRDefault="00D75C33" w:rsidP="00A70020">
            <w:pPr>
              <w:ind w:firstLine="567"/>
              <w:rPr>
                <w:color w:val="333333"/>
                <w:sz w:val="22"/>
                <w:szCs w:val="22"/>
              </w:rPr>
            </w:pPr>
          </w:p>
          <w:p w14:paraId="6461FB43" w14:textId="77777777" w:rsidR="00D75C33" w:rsidRPr="00402757" w:rsidRDefault="00D75C33" w:rsidP="00A70020">
            <w:pPr>
              <w:ind w:firstLine="567"/>
              <w:rPr>
                <w:color w:val="333333"/>
                <w:sz w:val="22"/>
                <w:szCs w:val="22"/>
              </w:rPr>
            </w:pPr>
          </w:p>
          <w:p w14:paraId="1DF12696" w14:textId="77777777" w:rsidR="00D75C33" w:rsidRPr="00402757" w:rsidRDefault="00D75C33" w:rsidP="00A70020">
            <w:pPr>
              <w:ind w:firstLine="567"/>
              <w:rPr>
                <w:color w:val="333333"/>
                <w:sz w:val="22"/>
                <w:szCs w:val="22"/>
              </w:rPr>
            </w:pPr>
          </w:p>
          <w:p w14:paraId="47621BE3" w14:textId="77777777" w:rsidR="00D75C33" w:rsidRPr="00402757" w:rsidRDefault="00D75C33" w:rsidP="00A70020">
            <w:pPr>
              <w:ind w:firstLine="567"/>
              <w:rPr>
                <w:color w:val="333333"/>
                <w:sz w:val="22"/>
                <w:szCs w:val="22"/>
              </w:rPr>
            </w:pPr>
          </w:p>
          <w:p w14:paraId="19D4B3AD" w14:textId="77777777" w:rsidR="00D75C33" w:rsidRPr="00402757" w:rsidRDefault="00D75C33" w:rsidP="00A70020">
            <w:pPr>
              <w:rPr>
                <w:color w:val="333333"/>
                <w:sz w:val="22"/>
                <w:szCs w:val="22"/>
              </w:rPr>
            </w:pPr>
          </w:p>
          <w:p w14:paraId="0FFDB005" w14:textId="77777777" w:rsidR="00D75C33" w:rsidRPr="00402757" w:rsidRDefault="00D75C33" w:rsidP="00A70020">
            <w:pPr>
              <w:ind w:firstLine="567"/>
              <w:rPr>
                <w:color w:val="333333"/>
                <w:sz w:val="22"/>
                <w:szCs w:val="22"/>
              </w:rPr>
            </w:pPr>
          </w:p>
          <w:p w14:paraId="12565DD3" w14:textId="77777777" w:rsidR="00D75C33" w:rsidRPr="00402757" w:rsidRDefault="00D75C33" w:rsidP="00A70020">
            <w:pPr>
              <w:ind w:firstLine="567"/>
              <w:rPr>
                <w:color w:val="333333"/>
                <w:sz w:val="22"/>
                <w:szCs w:val="22"/>
              </w:rPr>
            </w:pPr>
          </w:p>
        </w:tc>
      </w:tr>
    </w:tbl>
    <w:p w14:paraId="1CD7AFBF" w14:textId="77777777" w:rsidR="00D75C33" w:rsidRPr="00402757" w:rsidRDefault="00D75C33" w:rsidP="00D75C33">
      <w:pPr>
        <w:spacing w:line="276" w:lineRule="auto"/>
        <w:ind w:firstLine="567"/>
        <w:jc w:val="right"/>
        <w:rPr>
          <w:sz w:val="22"/>
          <w:szCs w:val="22"/>
        </w:rPr>
      </w:pPr>
      <w:r w:rsidRPr="00402757">
        <w:rPr>
          <w:sz w:val="22"/>
          <w:szCs w:val="22"/>
        </w:rPr>
        <w:br w:type="page"/>
      </w:r>
      <w:r w:rsidRPr="00402757">
        <w:rPr>
          <w:sz w:val="22"/>
          <w:szCs w:val="22"/>
        </w:rPr>
        <w:lastRenderedPageBreak/>
        <w:t>Приложение № 1</w:t>
      </w:r>
    </w:p>
    <w:p w14:paraId="197DE544" w14:textId="77777777" w:rsidR="00D75C33" w:rsidRPr="00402757" w:rsidRDefault="00D75C33" w:rsidP="00D75C33">
      <w:pPr>
        <w:spacing w:line="276" w:lineRule="auto"/>
        <w:ind w:firstLine="567"/>
        <w:jc w:val="right"/>
        <w:rPr>
          <w:sz w:val="22"/>
          <w:szCs w:val="22"/>
        </w:rPr>
      </w:pPr>
      <w:r w:rsidRPr="00402757">
        <w:rPr>
          <w:sz w:val="22"/>
          <w:szCs w:val="22"/>
        </w:rPr>
        <w:t>к Контракту № _____________</w:t>
      </w:r>
    </w:p>
    <w:p w14:paraId="0DD121FF" w14:textId="77777777" w:rsidR="00D75C33" w:rsidRPr="00402757" w:rsidRDefault="00D75C33" w:rsidP="00D75C33">
      <w:pPr>
        <w:spacing w:line="276" w:lineRule="auto"/>
        <w:ind w:firstLine="567"/>
        <w:jc w:val="right"/>
        <w:rPr>
          <w:sz w:val="22"/>
          <w:szCs w:val="22"/>
        </w:rPr>
      </w:pPr>
      <w:r w:rsidRPr="00402757">
        <w:rPr>
          <w:sz w:val="22"/>
          <w:szCs w:val="22"/>
        </w:rPr>
        <w:t>от «____» _________ 20_____ года</w:t>
      </w:r>
    </w:p>
    <w:p w14:paraId="2B11E145" w14:textId="77777777" w:rsidR="00D75C33" w:rsidRPr="00402757" w:rsidRDefault="00D75C33" w:rsidP="00D75C33">
      <w:pPr>
        <w:spacing w:line="276" w:lineRule="auto"/>
        <w:ind w:firstLine="567"/>
        <w:rPr>
          <w:sz w:val="22"/>
          <w:szCs w:val="22"/>
        </w:rPr>
      </w:pPr>
    </w:p>
    <w:p w14:paraId="67FBDF4B" w14:textId="77777777" w:rsidR="00D75C33" w:rsidRPr="00402757" w:rsidRDefault="00D75C33" w:rsidP="00D75C33">
      <w:pPr>
        <w:spacing w:line="276" w:lineRule="auto"/>
        <w:ind w:firstLine="567"/>
        <w:jc w:val="center"/>
        <w:rPr>
          <w:b/>
          <w:bCs/>
          <w:sz w:val="22"/>
          <w:szCs w:val="22"/>
        </w:rPr>
      </w:pPr>
      <w:r w:rsidRPr="00402757">
        <w:rPr>
          <w:b/>
          <w:bCs/>
          <w:sz w:val="22"/>
          <w:szCs w:val="22"/>
        </w:rPr>
        <w:t>СПЕЦИФИКАЦИЯ</w:t>
      </w:r>
    </w:p>
    <w:p w14:paraId="44B2282C" w14:textId="77777777" w:rsidR="00D75C33" w:rsidRPr="00402757" w:rsidRDefault="00D75C33" w:rsidP="00D75C33">
      <w:pPr>
        <w:spacing w:line="276" w:lineRule="auto"/>
        <w:ind w:firstLine="567"/>
        <w:jc w:val="center"/>
        <w:rPr>
          <w:b/>
          <w:bCs/>
          <w:sz w:val="22"/>
          <w:szCs w:val="22"/>
        </w:rPr>
      </w:pPr>
    </w:p>
    <w:tbl>
      <w:tblPr>
        <w:tblW w:w="11113"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D75C33" w:rsidRPr="00402757" w14:paraId="2158D171" w14:textId="77777777" w:rsidTr="00D75C33">
        <w:trPr>
          <w:trHeight w:val="656"/>
        </w:trPr>
        <w:tc>
          <w:tcPr>
            <w:tcW w:w="565" w:type="dxa"/>
            <w:shd w:val="clear" w:color="auto" w:fill="auto"/>
            <w:hideMark/>
          </w:tcPr>
          <w:p w14:paraId="01BBF75B" w14:textId="77777777" w:rsidR="00D75C33" w:rsidRPr="00402757" w:rsidRDefault="00D75C33" w:rsidP="00A70020">
            <w:pPr>
              <w:spacing w:line="276" w:lineRule="auto"/>
              <w:rPr>
                <w:rFonts w:eastAsia="Calibri"/>
                <w:sz w:val="22"/>
                <w:szCs w:val="22"/>
              </w:rPr>
            </w:pPr>
            <w:r w:rsidRPr="00402757">
              <w:rPr>
                <w:rFonts w:eastAsia="Calibri"/>
                <w:sz w:val="22"/>
                <w:szCs w:val="22"/>
              </w:rPr>
              <w:t xml:space="preserve"> №</w:t>
            </w:r>
          </w:p>
          <w:p w14:paraId="230D0998" w14:textId="77777777" w:rsidR="00D75C33" w:rsidRPr="00402757" w:rsidRDefault="00D75C33" w:rsidP="00A70020">
            <w:pPr>
              <w:spacing w:line="276" w:lineRule="auto"/>
              <w:rPr>
                <w:rFonts w:eastAsia="Calibri"/>
                <w:sz w:val="22"/>
                <w:szCs w:val="22"/>
              </w:rPr>
            </w:pPr>
            <w:r w:rsidRPr="00402757">
              <w:rPr>
                <w:rFonts w:eastAsia="Calibri"/>
                <w:sz w:val="22"/>
                <w:szCs w:val="22"/>
              </w:rPr>
              <w:t>п/п</w:t>
            </w:r>
          </w:p>
        </w:tc>
        <w:tc>
          <w:tcPr>
            <w:tcW w:w="2979" w:type="dxa"/>
            <w:shd w:val="clear" w:color="auto" w:fill="auto"/>
            <w:hideMark/>
          </w:tcPr>
          <w:p w14:paraId="4635D427" w14:textId="77777777" w:rsidR="00D75C33" w:rsidRPr="00402757" w:rsidRDefault="00D75C33" w:rsidP="00A70020">
            <w:pPr>
              <w:spacing w:line="276" w:lineRule="auto"/>
              <w:ind w:firstLine="567"/>
              <w:rPr>
                <w:rFonts w:eastAsia="Calibri"/>
                <w:sz w:val="22"/>
                <w:szCs w:val="22"/>
              </w:rPr>
            </w:pPr>
            <w:r w:rsidRPr="00402757">
              <w:rPr>
                <w:rFonts w:eastAsia="Calibri"/>
                <w:sz w:val="22"/>
                <w:szCs w:val="22"/>
              </w:rPr>
              <w:t>Наименование</w:t>
            </w:r>
          </w:p>
        </w:tc>
        <w:tc>
          <w:tcPr>
            <w:tcW w:w="1985" w:type="dxa"/>
            <w:shd w:val="clear" w:color="auto" w:fill="auto"/>
            <w:hideMark/>
          </w:tcPr>
          <w:p w14:paraId="1A18B509" w14:textId="77777777" w:rsidR="00D75C33" w:rsidRPr="00402757" w:rsidRDefault="00D75C33" w:rsidP="00A70020">
            <w:pPr>
              <w:spacing w:line="276" w:lineRule="auto"/>
              <w:jc w:val="center"/>
              <w:rPr>
                <w:rFonts w:eastAsia="Calibri"/>
                <w:sz w:val="22"/>
                <w:szCs w:val="22"/>
              </w:rPr>
            </w:pPr>
            <w:r w:rsidRPr="00402757">
              <w:rPr>
                <w:rFonts w:eastAsia="Calibri"/>
                <w:sz w:val="22"/>
                <w:szCs w:val="22"/>
              </w:rPr>
              <w:t>Цена за</w:t>
            </w:r>
          </w:p>
          <w:p w14:paraId="40E5DE14" w14:textId="77777777" w:rsidR="00D75C33" w:rsidRPr="00402757" w:rsidRDefault="00D75C33" w:rsidP="00A70020">
            <w:pPr>
              <w:spacing w:line="276" w:lineRule="auto"/>
              <w:jc w:val="center"/>
              <w:rPr>
                <w:rFonts w:eastAsia="Calibri"/>
                <w:sz w:val="22"/>
                <w:szCs w:val="22"/>
              </w:rPr>
            </w:pPr>
            <w:r w:rsidRPr="00402757">
              <w:rPr>
                <w:rFonts w:eastAsia="Calibri"/>
                <w:sz w:val="22"/>
                <w:szCs w:val="22"/>
              </w:rPr>
              <w:t xml:space="preserve"> единицу Товара (руб. ПМР)</w:t>
            </w:r>
          </w:p>
        </w:tc>
        <w:tc>
          <w:tcPr>
            <w:tcW w:w="1134" w:type="dxa"/>
            <w:shd w:val="clear" w:color="auto" w:fill="auto"/>
            <w:hideMark/>
          </w:tcPr>
          <w:p w14:paraId="4D858DDD" w14:textId="77777777" w:rsidR="00D75C33" w:rsidRPr="00402757" w:rsidRDefault="00D75C33" w:rsidP="00A70020">
            <w:pPr>
              <w:spacing w:line="276" w:lineRule="auto"/>
              <w:jc w:val="center"/>
              <w:rPr>
                <w:rFonts w:eastAsia="Calibri"/>
                <w:sz w:val="22"/>
                <w:szCs w:val="22"/>
              </w:rPr>
            </w:pPr>
            <w:r w:rsidRPr="00402757">
              <w:rPr>
                <w:rFonts w:eastAsia="Calibri"/>
                <w:sz w:val="22"/>
                <w:szCs w:val="22"/>
              </w:rPr>
              <w:t>Кол-во</w:t>
            </w:r>
          </w:p>
        </w:tc>
        <w:tc>
          <w:tcPr>
            <w:tcW w:w="1557" w:type="dxa"/>
            <w:shd w:val="clear" w:color="auto" w:fill="auto"/>
            <w:hideMark/>
          </w:tcPr>
          <w:p w14:paraId="17A04702" w14:textId="77777777" w:rsidR="00D75C33" w:rsidRPr="00402757" w:rsidRDefault="00D75C33" w:rsidP="00A70020">
            <w:pPr>
              <w:spacing w:line="276" w:lineRule="auto"/>
              <w:jc w:val="center"/>
              <w:rPr>
                <w:rFonts w:eastAsia="Calibri"/>
                <w:sz w:val="22"/>
                <w:szCs w:val="22"/>
              </w:rPr>
            </w:pPr>
            <w:r w:rsidRPr="00402757">
              <w:rPr>
                <w:rFonts w:eastAsia="Calibri"/>
                <w:sz w:val="22"/>
                <w:szCs w:val="22"/>
              </w:rPr>
              <w:t>Сумма</w:t>
            </w:r>
          </w:p>
          <w:p w14:paraId="7AD0C488" w14:textId="77777777" w:rsidR="00D75C33" w:rsidRPr="00402757" w:rsidRDefault="00D75C33" w:rsidP="00A70020">
            <w:pPr>
              <w:spacing w:line="276" w:lineRule="auto"/>
              <w:jc w:val="center"/>
              <w:rPr>
                <w:rFonts w:eastAsia="Calibri"/>
                <w:sz w:val="22"/>
                <w:szCs w:val="22"/>
              </w:rPr>
            </w:pPr>
            <w:r w:rsidRPr="00402757">
              <w:rPr>
                <w:rFonts w:eastAsia="Calibri"/>
                <w:sz w:val="22"/>
                <w:szCs w:val="22"/>
              </w:rPr>
              <w:t>(руб. ПМР)</w:t>
            </w:r>
          </w:p>
        </w:tc>
        <w:tc>
          <w:tcPr>
            <w:tcW w:w="1733" w:type="dxa"/>
            <w:shd w:val="clear" w:color="auto" w:fill="auto"/>
          </w:tcPr>
          <w:p w14:paraId="36108713" w14:textId="77777777" w:rsidR="00D75C33" w:rsidRPr="00402757" w:rsidRDefault="00D75C33" w:rsidP="00A70020">
            <w:pPr>
              <w:spacing w:line="276" w:lineRule="auto"/>
              <w:jc w:val="center"/>
              <w:rPr>
                <w:rFonts w:eastAsia="Calibri"/>
                <w:sz w:val="22"/>
                <w:szCs w:val="22"/>
              </w:rPr>
            </w:pPr>
            <w:r w:rsidRPr="00402757">
              <w:rPr>
                <w:rFonts w:eastAsia="Calibri"/>
                <w:sz w:val="22"/>
                <w:szCs w:val="22"/>
              </w:rPr>
              <w:t>Страна производитель</w:t>
            </w:r>
          </w:p>
        </w:tc>
        <w:tc>
          <w:tcPr>
            <w:tcW w:w="1160" w:type="dxa"/>
            <w:shd w:val="clear" w:color="auto" w:fill="auto"/>
          </w:tcPr>
          <w:p w14:paraId="331AAC82" w14:textId="77777777" w:rsidR="00D75C33" w:rsidRPr="00402757" w:rsidRDefault="00D75C33" w:rsidP="00A70020">
            <w:pPr>
              <w:spacing w:line="276" w:lineRule="auto"/>
              <w:jc w:val="center"/>
              <w:rPr>
                <w:rFonts w:eastAsia="Calibri"/>
                <w:sz w:val="22"/>
                <w:szCs w:val="22"/>
              </w:rPr>
            </w:pPr>
            <w:r w:rsidRPr="00402757">
              <w:rPr>
                <w:rFonts w:eastAsia="Calibri"/>
                <w:sz w:val="22"/>
                <w:szCs w:val="22"/>
              </w:rPr>
              <w:t>Гарантия</w:t>
            </w:r>
          </w:p>
        </w:tc>
      </w:tr>
      <w:tr w:rsidR="00D75C33" w:rsidRPr="00402757" w14:paraId="7D4C7EFE" w14:textId="77777777" w:rsidTr="00D75C33">
        <w:trPr>
          <w:trHeight w:val="553"/>
        </w:trPr>
        <w:tc>
          <w:tcPr>
            <w:tcW w:w="565" w:type="dxa"/>
            <w:shd w:val="clear" w:color="auto" w:fill="auto"/>
            <w:vAlign w:val="center"/>
          </w:tcPr>
          <w:p w14:paraId="6767AA33" w14:textId="77777777" w:rsidR="00D75C33" w:rsidRPr="00402757" w:rsidRDefault="00D75C33" w:rsidP="00A70020">
            <w:pPr>
              <w:spacing w:line="276" w:lineRule="auto"/>
              <w:ind w:firstLine="567"/>
              <w:jc w:val="center"/>
              <w:rPr>
                <w:rFonts w:eastAsia="Calibri"/>
                <w:sz w:val="22"/>
                <w:szCs w:val="22"/>
              </w:rPr>
            </w:pPr>
          </w:p>
        </w:tc>
        <w:tc>
          <w:tcPr>
            <w:tcW w:w="2979" w:type="dxa"/>
            <w:shd w:val="clear" w:color="auto" w:fill="auto"/>
          </w:tcPr>
          <w:p w14:paraId="0EF951AE" w14:textId="77777777" w:rsidR="00D75C33" w:rsidRPr="00402757" w:rsidRDefault="00D75C33" w:rsidP="00A70020">
            <w:pPr>
              <w:spacing w:line="276" w:lineRule="auto"/>
              <w:ind w:firstLine="567"/>
              <w:rPr>
                <w:rFonts w:eastAsia="Calibri"/>
                <w:sz w:val="22"/>
                <w:szCs w:val="22"/>
              </w:rPr>
            </w:pPr>
          </w:p>
        </w:tc>
        <w:tc>
          <w:tcPr>
            <w:tcW w:w="1985" w:type="dxa"/>
            <w:shd w:val="clear" w:color="auto" w:fill="auto"/>
            <w:vAlign w:val="center"/>
          </w:tcPr>
          <w:p w14:paraId="0DBF29F3" w14:textId="77777777" w:rsidR="00D75C33" w:rsidRPr="00402757" w:rsidRDefault="00D75C33" w:rsidP="00A70020">
            <w:pPr>
              <w:spacing w:line="276" w:lineRule="auto"/>
              <w:ind w:firstLine="567"/>
              <w:jc w:val="center"/>
              <w:rPr>
                <w:rFonts w:eastAsia="Calibri"/>
                <w:sz w:val="22"/>
                <w:szCs w:val="22"/>
              </w:rPr>
            </w:pPr>
          </w:p>
        </w:tc>
        <w:tc>
          <w:tcPr>
            <w:tcW w:w="1134" w:type="dxa"/>
            <w:shd w:val="clear" w:color="auto" w:fill="auto"/>
            <w:vAlign w:val="center"/>
          </w:tcPr>
          <w:p w14:paraId="79B9096B" w14:textId="77777777" w:rsidR="00D75C33" w:rsidRPr="00402757" w:rsidRDefault="00D75C33" w:rsidP="00A70020">
            <w:pPr>
              <w:spacing w:line="276" w:lineRule="auto"/>
              <w:ind w:firstLine="567"/>
              <w:jc w:val="center"/>
              <w:rPr>
                <w:rFonts w:eastAsia="Calibri"/>
                <w:sz w:val="22"/>
                <w:szCs w:val="22"/>
              </w:rPr>
            </w:pPr>
          </w:p>
        </w:tc>
        <w:tc>
          <w:tcPr>
            <w:tcW w:w="1557" w:type="dxa"/>
            <w:shd w:val="clear" w:color="auto" w:fill="auto"/>
            <w:vAlign w:val="center"/>
          </w:tcPr>
          <w:p w14:paraId="4AAB4C46" w14:textId="77777777" w:rsidR="00D75C33" w:rsidRPr="00402757" w:rsidRDefault="00D75C33" w:rsidP="00A70020">
            <w:pPr>
              <w:spacing w:line="276" w:lineRule="auto"/>
              <w:ind w:firstLine="567"/>
              <w:jc w:val="center"/>
              <w:rPr>
                <w:rFonts w:eastAsia="Calibri"/>
                <w:sz w:val="22"/>
                <w:szCs w:val="22"/>
              </w:rPr>
            </w:pPr>
          </w:p>
        </w:tc>
        <w:tc>
          <w:tcPr>
            <w:tcW w:w="1733" w:type="dxa"/>
            <w:shd w:val="clear" w:color="auto" w:fill="auto"/>
            <w:vAlign w:val="center"/>
          </w:tcPr>
          <w:p w14:paraId="289A03C1" w14:textId="77777777" w:rsidR="00D75C33" w:rsidRPr="00402757" w:rsidRDefault="00D75C33" w:rsidP="00A70020">
            <w:pPr>
              <w:spacing w:line="276" w:lineRule="auto"/>
              <w:ind w:firstLine="567"/>
              <w:jc w:val="center"/>
              <w:rPr>
                <w:rFonts w:eastAsia="Calibri"/>
                <w:sz w:val="22"/>
                <w:szCs w:val="22"/>
              </w:rPr>
            </w:pPr>
          </w:p>
        </w:tc>
        <w:tc>
          <w:tcPr>
            <w:tcW w:w="1160" w:type="dxa"/>
            <w:shd w:val="clear" w:color="auto" w:fill="auto"/>
            <w:vAlign w:val="center"/>
          </w:tcPr>
          <w:p w14:paraId="378ED34A" w14:textId="77777777" w:rsidR="00D75C33" w:rsidRPr="00402757" w:rsidRDefault="00D75C33" w:rsidP="00A70020">
            <w:pPr>
              <w:spacing w:line="276" w:lineRule="auto"/>
              <w:ind w:firstLine="567"/>
              <w:jc w:val="center"/>
              <w:rPr>
                <w:rFonts w:eastAsia="Calibri"/>
                <w:sz w:val="22"/>
                <w:szCs w:val="22"/>
              </w:rPr>
            </w:pPr>
          </w:p>
        </w:tc>
      </w:tr>
      <w:tr w:rsidR="00D75C33" w:rsidRPr="00402757" w14:paraId="68D228C3" w14:textId="77777777" w:rsidTr="00D75C33">
        <w:trPr>
          <w:trHeight w:val="545"/>
        </w:trPr>
        <w:tc>
          <w:tcPr>
            <w:tcW w:w="565" w:type="dxa"/>
            <w:shd w:val="clear" w:color="auto" w:fill="auto"/>
            <w:vAlign w:val="center"/>
          </w:tcPr>
          <w:p w14:paraId="7AB0D08E" w14:textId="77777777" w:rsidR="00D75C33" w:rsidRPr="00402757" w:rsidRDefault="00D75C33" w:rsidP="00A70020">
            <w:pPr>
              <w:spacing w:line="276" w:lineRule="auto"/>
              <w:ind w:firstLine="567"/>
              <w:jc w:val="center"/>
              <w:rPr>
                <w:rFonts w:eastAsia="Calibri"/>
                <w:sz w:val="22"/>
                <w:szCs w:val="22"/>
              </w:rPr>
            </w:pPr>
          </w:p>
        </w:tc>
        <w:tc>
          <w:tcPr>
            <w:tcW w:w="2979" w:type="dxa"/>
            <w:shd w:val="clear" w:color="auto" w:fill="auto"/>
          </w:tcPr>
          <w:p w14:paraId="6C3DC235" w14:textId="77777777" w:rsidR="00D75C33" w:rsidRPr="00402757" w:rsidRDefault="00D75C33" w:rsidP="00A70020">
            <w:pPr>
              <w:spacing w:line="276" w:lineRule="auto"/>
              <w:ind w:firstLine="567"/>
              <w:rPr>
                <w:rFonts w:eastAsia="Calibri"/>
                <w:sz w:val="22"/>
                <w:szCs w:val="22"/>
                <w:lang w:val="en-US"/>
              </w:rPr>
            </w:pPr>
          </w:p>
        </w:tc>
        <w:tc>
          <w:tcPr>
            <w:tcW w:w="1985" w:type="dxa"/>
            <w:shd w:val="clear" w:color="auto" w:fill="auto"/>
            <w:vAlign w:val="center"/>
          </w:tcPr>
          <w:p w14:paraId="18505761" w14:textId="77777777" w:rsidR="00D75C33" w:rsidRPr="00402757" w:rsidRDefault="00D75C33" w:rsidP="00A70020">
            <w:pPr>
              <w:spacing w:line="276" w:lineRule="auto"/>
              <w:ind w:firstLine="567"/>
              <w:jc w:val="center"/>
              <w:rPr>
                <w:rFonts w:eastAsia="Calibri"/>
                <w:sz w:val="22"/>
                <w:szCs w:val="22"/>
              </w:rPr>
            </w:pPr>
          </w:p>
        </w:tc>
        <w:tc>
          <w:tcPr>
            <w:tcW w:w="1134" w:type="dxa"/>
            <w:shd w:val="clear" w:color="auto" w:fill="auto"/>
            <w:vAlign w:val="center"/>
          </w:tcPr>
          <w:p w14:paraId="5D34DBE9" w14:textId="77777777" w:rsidR="00D75C33" w:rsidRPr="00402757" w:rsidRDefault="00D75C33" w:rsidP="00A70020">
            <w:pPr>
              <w:spacing w:line="276" w:lineRule="auto"/>
              <w:ind w:firstLine="567"/>
              <w:jc w:val="center"/>
              <w:rPr>
                <w:rFonts w:eastAsia="Calibri"/>
                <w:sz w:val="22"/>
                <w:szCs w:val="22"/>
              </w:rPr>
            </w:pPr>
          </w:p>
        </w:tc>
        <w:tc>
          <w:tcPr>
            <w:tcW w:w="1557" w:type="dxa"/>
            <w:shd w:val="clear" w:color="auto" w:fill="auto"/>
            <w:vAlign w:val="center"/>
          </w:tcPr>
          <w:p w14:paraId="4FE551E9" w14:textId="77777777" w:rsidR="00D75C33" w:rsidRPr="00402757" w:rsidRDefault="00D75C33" w:rsidP="00A70020">
            <w:pPr>
              <w:spacing w:line="276" w:lineRule="auto"/>
              <w:ind w:firstLine="567"/>
              <w:jc w:val="center"/>
              <w:rPr>
                <w:rFonts w:eastAsia="Calibri"/>
                <w:sz w:val="22"/>
                <w:szCs w:val="22"/>
              </w:rPr>
            </w:pPr>
          </w:p>
        </w:tc>
        <w:tc>
          <w:tcPr>
            <w:tcW w:w="1733" w:type="dxa"/>
            <w:shd w:val="clear" w:color="auto" w:fill="auto"/>
            <w:vAlign w:val="center"/>
          </w:tcPr>
          <w:p w14:paraId="2B843070" w14:textId="77777777" w:rsidR="00D75C33" w:rsidRPr="00402757" w:rsidRDefault="00D75C33" w:rsidP="00A70020">
            <w:pPr>
              <w:spacing w:line="276" w:lineRule="auto"/>
              <w:ind w:firstLine="567"/>
              <w:jc w:val="center"/>
              <w:rPr>
                <w:rFonts w:eastAsia="Calibri"/>
                <w:sz w:val="22"/>
                <w:szCs w:val="22"/>
              </w:rPr>
            </w:pPr>
          </w:p>
        </w:tc>
        <w:tc>
          <w:tcPr>
            <w:tcW w:w="1160" w:type="dxa"/>
            <w:shd w:val="clear" w:color="auto" w:fill="auto"/>
            <w:vAlign w:val="center"/>
          </w:tcPr>
          <w:p w14:paraId="0942F588" w14:textId="77777777" w:rsidR="00D75C33" w:rsidRPr="00402757" w:rsidRDefault="00D75C33" w:rsidP="00A70020">
            <w:pPr>
              <w:spacing w:line="276" w:lineRule="auto"/>
              <w:ind w:firstLine="567"/>
              <w:jc w:val="center"/>
              <w:rPr>
                <w:rFonts w:eastAsia="Calibri"/>
                <w:sz w:val="22"/>
                <w:szCs w:val="22"/>
                <w:lang w:val="en-US"/>
              </w:rPr>
            </w:pPr>
          </w:p>
        </w:tc>
      </w:tr>
      <w:tr w:rsidR="00D75C33" w:rsidRPr="00402757" w14:paraId="11A56C9D" w14:textId="77777777" w:rsidTr="00D75C33">
        <w:trPr>
          <w:trHeight w:val="545"/>
        </w:trPr>
        <w:tc>
          <w:tcPr>
            <w:tcW w:w="565" w:type="dxa"/>
            <w:shd w:val="clear" w:color="auto" w:fill="auto"/>
            <w:vAlign w:val="center"/>
          </w:tcPr>
          <w:p w14:paraId="6172B02E" w14:textId="77777777" w:rsidR="00D75C33" w:rsidRPr="00402757" w:rsidRDefault="00D75C33" w:rsidP="00A70020">
            <w:pPr>
              <w:spacing w:line="276" w:lineRule="auto"/>
              <w:rPr>
                <w:rFonts w:eastAsia="Calibri"/>
                <w:sz w:val="22"/>
                <w:szCs w:val="22"/>
              </w:rPr>
            </w:pPr>
          </w:p>
        </w:tc>
        <w:tc>
          <w:tcPr>
            <w:tcW w:w="2979" w:type="dxa"/>
            <w:shd w:val="clear" w:color="auto" w:fill="auto"/>
          </w:tcPr>
          <w:p w14:paraId="07DDD1C5" w14:textId="77777777" w:rsidR="00D75C33" w:rsidRPr="00402757" w:rsidRDefault="00D75C33" w:rsidP="00A70020">
            <w:pPr>
              <w:spacing w:line="276" w:lineRule="auto"/>
              <w:ind w:firstLine="567"/>
              <w:rPr>
                <w:rFonts w:eastAsia="Calibri"/>
                <w:sz w:val="22"/>
                <w:szCs w:val="22"/>
                <w:lang w:val="en-US"/>
              </w:rPr>
            </w:pPr>
          </w:p>
        </w:tc>
        <w:tc>
          <w:tcPr>
            <w:tcW w:w="1985" w:type="dxa"/>
            <w:shd w:val="clear" w:color="auto" w:fill="auto"/>
            <w:vAlign w:val="center"/>
          </w:tcPr>
          <w:p w14:paraId="63C52C1C" w14:textId="77777777" w:rsidR="00D75C33" w:rsidRPr="00402757" w:rsidRDefault="00D75C33" w:rsidP="00A70020">
            <w:pPr>
              <w:spacing w:line="276" w:lineRule="auto"/>
              <w:ind w:firstLine="567"/>
              <w:jc w:val="center"/>
              <w:rPr>
                <w:rFonts w:eastAsia="Calibri"/>
                <w:sz w:val="22"/>
                <w:szCs w:val="22"/>
              </w:rPr>
            </w:pPr>
          </w:p>
        </w:tc>
        <w:tc>
          <w:tcPr>
            <w:tcW w:w="1134" w:type="dxa"/>
            <w:shd w:val="clear" w:color="auto" w:fill="auto"/>
            <w:vAlign w:val="center"/>
          </w:tcPr>
          <w:p w14:paraId="1E3A1B32" w14:textId="77777777" w:rsidR="00D75C33" w:rsidRPr="00402757" w:rsidRDefault="00D75C33" w:rsidP="00A70020">
            <w:pPr>
              <w:spacing w:line="276" w:lineRule="auto"/>
              <w:ind w:firstLine="567"/>
              <w:jc w:val="center"/>
              <w:rPr>
                <w:rFonts w:eastAsia="Calibri"/>
                <w:sz w:val="22"/>
                <w:szCs w:val="22"/>
              </w:rPr>
            </w:pPr>
          </w:p>
        </w:tc>
        <w:tc>
          <w:tcPr>
            <w:tcW w:w="1557" w:type="dxa"/>
            <w:shd w:val="clear" w:color="auto" w:fill="auto"/>
            <w:vAlign w:val="center"/>
          </w:tcPr>
          <w:p w14:paraId="36320BA8" w14:textId="77777777" w:rsidR="00D75C33" w:rsidRPr="00402757" w:rsidRDefault="00D75C33" w:rsidP="00A70020">
            <w:pPr>
              <w:spacing w:line="276" w:lineRule="auto"/>
              <w:ind w:firstLine="567"/>
              <w:jc w:val="center"/>
              <w:rPr>
                <w:rFonts w:eastAsia="Calibri"/>
                <w:sz w:val="22"/>
                <w:szCs w:val="22"/>
              </w:rPr>
            </w:pPr>
          </w:p>
        </w:tc>
        <w:tc>
          <w:tcPr>
            <w:tcW w:w="1733" w:type="dxa"/>
            <w:shd w:val="clear" w:color="auto" w:fill="auto"/>
            <w:vAlign w:val="center"/>
          </w:tcPr>
          <w:p w14:paraId="38F5F23D" w14:textId="77777777" w:rsidR="00D75C33" w:rsidRPr="00402757" w:rsidRDefault="00D75C33" w:rsidP="00A70020">
            <w:pPr>
              <w:spacing w:line="276" w:lineRule="auto"/>
              <w:ind w:firstLine="567"/>
              <w:jc w:val="center"/>
              <w:rPr>
                <w:rFonts w:eastAsia="Calibri"/>
                <w:sz w:val="22"/>
                <w:szCs w:val="22"/>
              </w:rPr>
            </w:pPr>
          </w:p>
        </w:tc>
        <w:tc>
          <w:tcPr>
            <w:tcW w:w="1160" w:type="dxa"/>
            <w:shd w:val="clear" w:color="auto" w:fill="auto"/>
            <w:vAlign w:val="center"/>
          </w:tcPr>
          <w:p w14:paraId="4E5AEF91" w14:textId="77777777" w:rsidR="00D75C33" w:rsidRPr="00402757" w:rsidRDefault="00D75C33" w:rsidP="00A70020">
            <w:pPr>
              <w:spacing w:line="276" w:lineRule="auto"/>
              <w:ind w:firstLine="567"/>
              <w:jc w:val="center"/>
              <w:rPr>
                <w:rFonts w:eastAsia="Calibri"/>
                <w:sz w:val="22"/>
                <w:szCs w:val="22"/>
                <w:lang w:val="en-US"/>
              </w:rPr>
            </w:pPr>
          </w:p>
        </w:tc>
      </w:tr>
      <w:tr w:rsidR="00D75C33" w:rsidRPr="00402757" w14:paraId="4958AEF7" w14:textId="77777777" w:rsidTr="00D75C33">
        <w:trPr>
          <w:trHeight w:val="545"/>
        </w:trPr>
        <w:tc>
          <w:tcPr>
            <w:tcW w:w="6663" w:type="dxa"/>
            <w:gridSpan w:val="4"/>
            <w:shd w:val="clear" w:color="auto" w:fill="auto"/>
            <w:vAlign w:val="center"/>
          </w:tcPr>
          <w:p w14:paraId="12447BD5" w14:textId="77777777" w:rsidR="00D75C33" w:rsidRPr="00402757" w:rsidRDefault="00D75C33" w:rsidP="00A70020">
            <w:pPr>
              <w:spacing w:line="276" w:lineRule="auto"/>
              <w:ind w:firstLine="567"/>
              <w:jc w:val="right"/>
              <w:rPr>
                <w:rFonts w:eastAsia="Calibri"/>
                <w:b/>
                <w:bCs/>
                <w:sz w:val="22"/>
                <w:szCs w:val="22"/>
              </w:rPr>
            </w:pPr>
            <w:r w:rsidRPr="00402757">
              <w:rPr>
                <w:rFonts w:eastAsia="Calibri"/>
                <w:b/>
                <w:bCs/>
                <w:sz w:val="22"/>
                <w:szCs w:val="22"/>
              </w:rPr>
              <w:t>ИТОГО:</w:t>
            </w:r>
          </w:p>
        </w:tc>
        <w:tc>
          <w:tcPr>
            <w:tcW w:w="4450" w:type="dxa"/>
            <w:gridSpan w:val="3"/>
            <w:shd w:val="clear" w:color="auto" w:fill="auto"/>
            <w:vAlign w:val="center"/>
          </w:tcPr>
          <w:p w14:paraId="684F6814" w14:textId="77777777" w:rsidR="00D75C33" w:rsidRPr="00402757" w:rsidRDefault="00D75C33" w:rsidP="00A70020">
            <w:pPr>
              <w:spacing w:line="276" w:lineRule="auto"/>
              <w:ind w:firstLine="567"/>
              <w:jc w:val="center"/>
              <w:rPr>
                <w:rFonts w:eastAsia="Calibri"/>
                <w:sz w:val="22"/>
                <w:szCs w:val="22"/>
              </w:rPr>
            </w:pPr>
          </w:p>
        </w:tc>
      </w:tr>
    </w:tbl>
    <w:p w14:paraId="6A3D228E" w14:textId="77777777" w:rsidR="00D75C33" w:rsidRPr="00402757" w:rsidRDefault="00D75C33" w:rsidP="00D75C33">
      <w:pPr>
        <w:spacing w:line="276" w:lineRule="auto"/>
        <w:rPr>
          <w:sz w:val="22"/>
          <w:szCs w:val="22"/>
        </w:rPr>
      </w:pPr>
    </w:p>
    <w:p w14:paraId="46637FD8" w14:textId="77777777" w:rsidR="00D75C33" w:rsidRPr="00402757" w:rsidRDefault="00D75C33" w:rsidP="00D75C33">
      <w:pPr>
        <w:spacing w:line="276" w:lineRule="auto"/>
        <w:ind w:firstLine="567"/>
        <w:rPr>
          <w:b/>
          <w:bCs/>
          <w:sz w:val="22"/>
          <w:szCs w:val="22"/>
        </w:rPr>
      </w:pPr>
      <w:r w:rsidRPr="00402757">
        <w:rPr>
          <w:sz w:val="22"/>
          <w:szCs w:val="22"/>
        </w:rPr>
        <w:t xml:space="preserve">Сумма прописью: </w:t>
      </w:r>
    </w:p>
    <w:p w14:paraId="722C6EA3" w14:textId="77777777" w:rsidR="00D75C33" w:rsidRPr="00402757" w:rsidRDefault="00D75C33" w:rsidP="00D75C33">
      <w:pPr>
        <w:spacing w:line="276" w:lineRule="auto"/>
        <w:ind w:firstLine="567"/>
        <w:rPr>
          <w:sz w:val="22"/>
          <w:szCs w:val="22"/>
        </w:rPr>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D75C33" w:rsidRPr="00402757" w14:paraId="01669076" w14:textId="77777777" w:rsidTr="00A70020">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D9D5602" w14:textId="77777777" w:rsidR="00D75C33" w:rsidRPr="00402757" w:rsidRDefault="00D75C33" w:rsidP="00A70020">
            <w:pPr>
              <w:spacing w:line="276" w:lineRule="auto"/>
              <w:ind w:firstLine="567"/>
              <w:jc w:val="center"/>
              <w:rPr>
                <w:color w:val="333333"/>
                <w:sz w:val="22"/>
                <w:szCs w:val="22"/>
              </w:rPr>
            </w:pPr>
            <w:r w:rsidRPr="00402757">
              <w:rPr>
                <w:b/>
                <w:bCs/>
                <w:color w:val="333333"/>
                <w:sz w:val="22"/>
                <w:szCs w:val="22"/>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07F948B2" w14:textId="77777777" w:rsidR="00D75C33" w:rsidRPr="00402757" w:rsidRDefault="00D75C33" w:rsidP="00A70020">
            <w:pPr>
              <w:spacing w:line="276" w:lineRule="auto"/>
              <w:ind w:firstLine="567"/>
              <w:jc w:val="center"/>
              <w:rPr>
                <w:color w:val="333333"/>
                <w:sz w:val="22"/>
                <w:szCs w:val="22"/>
              </w:rPr>
            </w:pPr>
            <w:r w:rsidRPr="00402757">
              <w:rPr>
                <w:b/>
                <w:bCs/>
                <w:color w:val="333333"/>
                <w:sz w:val="22"/>
                <w:szCs w:val="22"/>
              </w:rPr>
              <w:t>ПОСТАВЩИК</w:t>
            </w:r>
          </w:p>
        </w:tc>
      </w:tr>
      <w:tr w:rsidR="00D75C33" w:rsidRPr="00402757" w14:paraId="40F44032" w14:textId="77777777" w:rsidTr="00A70020">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6C0B065" w14:textId="77777777" w:rsidR="00D75C33" w:rsidRPr="00402757" w:rsidRDefault="00D75C33" w:rsidP="00A70020">
            <w:pPr>
              <w:rPr>
                <w:color w:val="333333"/>
                <w:sz w:val="22"/>
                <w:szCs w:val="22"/>
              </w:rPr>
            </w:pPr>
            <w:r w:rsidRPr="00402757">
              <w:rPr>
                <w:color w:val="333333"/>
                <w:sz w:val="22"/>
                <w:szCs w:val="22"/>
              </w:rPr>
              <w:t>Государственное образовательное учреждение «Приднестровский государственный университет им. Т.Г. Шевченко»</w:t>
            </w:r>
          </w:p>
          <w:p w14:paraId="393BEF01" w14:textId="77777777" w:rsidR="00D75C33" w:rsidRPr="00402757" w:rsidRDefault="00D75C33" w:rsidP="00A70020">
            <w:pPr>
              <w:pStyle w:val="10"/>
              <w:spacing w:before="0" w:beforeAutospacing="0" w:after="0" w:afterAutospacing="0"/>
              <w:rPr>
                <w:sz w:val="22"/>
                <w:szCs w:val="22"/>
              </w:rPr>
            </w:pPr>
            <w:r w:rsidRPr="00402757">
              <w:rPr>
                <w:sz w:val="22"/>
                <w:szCs w:val="22"/>
              </w:rPr>
              <w:t>г. Тирасполь ул. 25 Октября, 128</w:t>
            </w:r>
          </w:p>
          <w:p w14:paraId="4B4CD646" w14:textId="77777777" w:rsidR="00D75C33" w:rsidRPr="00402757" w:rsidRDefault="00D75C33" w:rsidP="00A70020">
            <w:pPr>
              <w:pStyle w:val="10"/>
              <w:spacing w:before="0" w:beforeAutospacing="0" w:after="0" w:afterAutospacing="0"/>
              <w:rPr>
                <w:sz w:val="22"/>
                <w:szCs w:val="22"/>
              </w:rPr>
            </w:pPr>
            <w:r w:rsidRPr="00402757">
              <w:rPr>
                <w:sz w:val="22"/>
                <w:szCs w:val="22"/>
              </w:rPr>
              <w:t>р/с ______________________</w:t>
            </w:r>
          </w:p>
          <w:p w14:paraId="5DC51E42" w14:textId="77777777" w:rsidR="00D75C33" w:rsidRPr="00402757" w:rsidRDefault="00D75C33" w:rsidP="00A70020">
            <w:pPr>
              <w:pStyle w:val="10"/>
              <w:spacing w:before="0" w:beforeAutospacing="0" w:after="0" w:afterAutospacing="0"/>
              <w:rPr>
                <w:sz w:val="22"/>
                <w:szCs w:val="22"/>
              </w:rPr>
            </w:pPr>
            <w:r w:rsidRPr="00402757">
              <w:rPr>
                <w:sz w:val="22"/>
                <w:szCs w:val="22"/>
              </w:rPr>
              <w:t xml:space="preserve">ОПЕРУ ПРБ КУБ 00  </w:t>
            </w:r>
          </w:p>
          <w:p w14:paraId="6E26BA37" w14:textId="77777777" w:rsidR="00D75C33" w:rsidRPr="00402757" w:rsidRDefault="00D75C33" w:rsidP="00A70020">
            <w:pPr>
              <w:pStyle w:val="10"/>
              <w:spacing w:before="0" w:beforeAutospacing="0" w:after="0" w:afterAutospacing="0"/>
              <w:rPr>
                <w:sz w:val="22"/>
                <w:szCs w:val="22"/>
              </w:rPr>
            </w:pPr>
            <w:r w:rsidRPr="00402757">
              <w:rPr>
                <w:sz w:val="22"/>
                <w:szCs w:val="22"/>
              </w:rPr>
              <w:t>ф/к 0200015584</w:t>
            </w:r>
          </w:p>
          <w:p w14:paraId="5EC2D3ED" w14:textId="77777777" w:rsidR="00D75C33" w:rsidRPr="00402757" w:rsidRDefault="00D75C33" w:rsidP="00A70020">
            <w:pPr>
              <w:pStyle w:val="10"/>
              <w:spacing w:before="0" w:beforeAutospacing="0" w:after="0" w:afterAutospacing="0"/>
              <w:rPr>
                <w:sz w:val="22"/>
                <w:szCs w:val="22"/>
              </w:rPr>
            </w:pPr>
            <w:r w:rsidRPr="00402757">
              <w:rPr>
                <w:sz w:val="22"/>
                <w:szCs w:val="22"/>
              </w:rPr>
              <w:t>к/с 2029000001</w:t>
            </w:r>
          </w:p>
          <w:p w14:paraId="7349265A" w14:textId="77777777" w:rsidR="00D75C33" w:rsidRPr="00402757" w:rsidRDefault="00D75C33" w:rsidP="00A70020">
            <w:pPr>
              <w:pStyle w:val="10"/>
              <w:spacing w:before="0" w:beforeAutospacing="0" w:after="0" w:afterAutospacing="0"/>
              <w:rPr>
                <w:sz w:val="22"/>
                <w:szCs w:val="22"/>
              </w:rPr>
            </w:pPr>
            <w:r w:rsidRPr="00402757">
              <w:rPr>
                <w:sz w:val="22"/>
                <w:szCs w:val="22"/>
              </w:rPr>
              <w:t>тел /факс: (533) 79-449</w:t>
            </w:r>
          </w:p>
          <w:p w14:paraId="5851432E" w14:textId="77777777" w:rsidR="00D75C33" w:rsidRPr="00402757" w:rsidRDefault="00D75C33" w:rsidP="00A70020">
            <w:pPr>
              <w:pStyle w:val="10"/>
              <w:rPr>
                <w:sz w:val="22"/>
                <w:szCs w:val="22"/>
              </w:rPr>
            </w:pPr>
            <w:r w:rsidRPr="00402757">
              <w:rPr>
                <w:sz w:val="22"/>
                <w:szCs w:val="22"/>
              </w:rPr>
              <w:t xml:space="preserve">______________/________________ </w:t>
            </w:r>
          </w:p>
          <w:p w14:paraId="408B188C" w14:textId="77777777" w:rsidR="00D75C33" w:rsidRPr="00402757" w:rsidRDefault="00D75C33" w:rsidP="00A70020">
            <w:pPr>
              <w:pStyle w:val="10"/>
              <w:rPr>
                <w:sz w:val="22"/>
                <w:szCs w:val="22"/>
              </w:rPr>
            </w:pPr>
            <w:r w:rsidRPr="00402757">
              <w:rPr>
                <w:sz w:val="22"/>
                <w:szCs w:val="22"/>
              </w:rPr>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33398EB9" w14:textId="77777777" w:rsidR="00D75C33" w:rsidRPr="00402757" w:rsidRDefault="00D75C33" w:rsidP="00A70020">
            <w:pPr>
              <w:ind w:firstLine="567"/>
              <w:rPr>
                <w:color w:val="333333"/>
                <w:sz w:val="22"/>
                <w:szCs w:val="22"/>
              </w:rPr>
            </w:pPr>
          </w:p>
          <w:p w14:paraId="42251D35" w14:textId="77777777" w:rsidR="00D75C33" w:rsidRPr="00402757" w:rsidRDefault="00D75C33" w:rsidP="00A70020">
            <w:pPr>
              <w:ind w:firstLine="567"/>
              <w:rPr>
                <w:color w:val="333333"/>
                <w:sz w:val="22"/>
                <w:szCs w:val="22"/>
              </w:rPr>
            </w:pPr>
          </w:p>
          <w:p w14:paraId="24DE5777" w14:textId="77777777" w:rsidR="00D75C33" w:rsidRPr="00402757" w:rsidRDefault="00D75C33" w:rsidP="00A70020">
            <w:pPr>
              <w:ind w:firstLine="567"/>
              <w:rPr>
                <w:color w:val="333333"/>
                <w:sz w:val="22"/>
                <w:szCs w:val="22"/>
              </w:rPr>
            </w:pPr>
          </w:p>
          <w:p w14:paraId="00CE4893" w14:textId="77777777" w:rsidR="00D75C33" w:rsidRPr="00402757" w:rsidRDefault="00D75C33" w:rsidP="00A70020">
            <w:pPr>
              <w:ind w:firstLine="567"/>
              <w:rPr>
                <w:color w:val="333333"/>
                <w:sz w:val="22"/>
                <w:szCs w:val="22"/>
              </w:rPr>
            </w:pPr>
          </w:p>
          <w:p w14:paraId="04C2E8CD" w14:textId="77777777" w:rsidR="00D75C33" w:rsidRPr="00402757" w:rsidRDefault="00D75C33" w:rsidP="00A70020">
            <w:pPr>
              <w:rPr>
                <w:color w:val="333333"/>
                <w:sz w:val="22"/>
                <w:szCs w:val="22"/>
              </w:rPr>
            </w:pPr>
          </w:p>
          <w:p w14:paraId="4469B932" w14:textId="77777777" w:rsidR="00D75C33" w:rsidRPr="00402757" w:rsidRDefault="00D75C33" w:rsidP="00A70020">
            <w:pPr>
              <w:ind w:firstLine="567"/>
              <w:rPr>
                <w:color w:val="333333"/>
                <w:sz w:val="22"/>
                <w:szCs w:val="22"/>
              </w:rPr>
            </w:pPr>
          </w:p>
          <w:p w14:paraId="26F28565" w14:textId="77777777" w:rsidR="00D75C33" w:rsidRPr="00402757" w:rsidRDefault="00D75C33" w:rsidP="00A70020">
            <w:pPr>
              <w:ind w:firstLine="567"/>
              <w:rPr>
                <w:color w:val="333333"/>
                <w:sz w:val="22"/>
                <w:szCs w:val="22"/>
              </w:rPr>
            </w:pPr>
          </w:p>
        </w:tc>
      </w:tr>
    </w:tbl>
    <w:p w14:paraId="206B5958" w14:textId="6E73E058" w:rsidR="00EF021E" w:rsidRPr="00402757" w:rsidRDefault="00EF021E" w:rsidP="00D75C33">
      <w:pPr>
        <w:pStyle w:val="a6"/>
        <w:tabs>
          <w:tab w:val="left" w:pos="6568"/>
        </w:tabs>
        <w:rPr>
          <w:bCs/>
          <w:sz w:val="22"/>
          <w:szCs w:val="22"/>
        </w:rPr>
      </w:pPr>
    </w:p>
    <w:sectPr w:rsidR="00EF021E" w:rsidRPr="00402757" w:rsidSect="00EF021E">
      <w:pgSz w:w="11906" w:h="16838"/>
      <w:pgMar w:top="720" w:right="709"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02393"/>
    <w:multiLevelType w:val="hybridMultilevel"/>
    <w:tmpl w:val="8CDEB7AC"/>
    <w:lvl w:ilvl="0" w:tplc="DFD482B2">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43B4189A"/>
    <w:multiLevelType w:val="multilevel"/>
    <w:tmpl w:val="01D22F12"/>
    <w:lvl w:ilvl="0">
      <w:start w:val="1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4"/>
  </w:num>
  <w:num w:numId="2" w16cid:durableId="1973829480">
    <w:abstractNumId w:val="3"/>
  </w:num>
  <w:num w:numId="3" w16cid:durableId="2095012870">
    <w:abstractNumId w:val="1"/>
  </w:num>
  <w:num w:numId="4" w16cid:durableId="27684443">
    <w:abstractNumId w:val="2"/>
  </w:num>
  <w:num w:numId="5" w16cid:durableId="51558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64B58"/>
    <w:rsid w:val="00177E14"/>
    <w:rsid w:val="0019781F"/>
    <w:rsid w:val="001E3067"/>
    <w:rsid w:val="00220D64"/>
    <w:rsid w:val="002248E0"/>
    <w:rsid w:val="002359F4"/>
    <w:rsid w:val="00263B97"/>
    <w:rsid w:val="00297109"/>
    <w:rsid w:val="002A7A8A"/>
    <w:rsid w:val="002F2ACD"/>
    <w:rsid w:val="00326EDB"/>
    <w:rsid w:val="00347141"/>
    <w:rsid w:val="00377F0E"/>
    <w:rsid w:val="00391C01"/>
    <w:rsid w:val="003C67AE"/>
    <w:rsid w:val="003F3212"/>
    <w:rsid w:val="00402757"/>
    <w:rsid w:val="004103D1"/>
    <w:rsid w:val="0044566C"/>
    <w:rsid w:val="0047270C"/>
    <w:rsid w:val="004A2135"/>
    <w:rsid w:val="00504EE6"/>
    <w:rsid w:val="00533228"/>
    <w:rsid w:val="005949F4"/>
    <w:rsid w:val="005D053E"/>
    <w:rsid w:val="005E0739"/>
    <w:rsid w:val="00605EDF"/>
    <w:rsid w:val="00620ACF"/>
    <w:rsid w:val="00623527"/>
    <w:rsid w:val="006759C2"/>
    <w:rsid w:val="006800D8"/>
    <w:rsid w:val="006874C6"/>
    <w:rsid w:val="006B197D"/>
    <w:rsid w:val="006C4F6C"/>
    <w:rsid w:val="00703CA0"/>
    <w:rsid w:val="00714514"/>
    <w:rsid w:val="007156B3"/>
    <w:rsid w:val="00730E0A"/>
    <w:rsid w:val="00751FDE"/>
    <w:rsid w:val="00760A92"/>
    <w:rsid w:val="007617E5"/>
    <w:rsid w:val="00772BED"/>
    <w:rsid w:val="00797D6B"/>
    <w:rsid w:val="00821B48"/>
    <w:rsid w:val="008224AB"/>
    <w:rsid w:val="00824C8D"/>
    <w:rsid w:val="0086047C"/>
    <w:rsid w:val="0087500D"/>
    <w:rsid w:val="00897E62"/>
    <w:rsid w:val="008B058A"/>
    <w:rsid w:val="008B1BF7"/>
    <w:rsid w:val="008C68A9"/>
    <w:rsid w:val="00902A27"/>
    <w:rsid w:val="00940EAA"/>
    <w:rsid w:val="00970135"/>
    <w:rsid w:val="009B767C"/>
    <w:rsid w:val="00A02DF8"/>
    <w:rsid w:val="00A14E75"/>
    <w:rsid w:val="00A14E9E"/>
    <w:rsid w:val="00A23E87"/>
    <w:rsid w:val="00A3535A"/>
    <w:rsid w:val="00A35795"/>
    <w:rsid w:val="00A37D8E"/>
    <w:rsid w:val="00AB3B14"/>
    <w:rsid w:val="00AD7359"/>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75C33"/>
    <w:rsid w:val="00DE1018"/>
    <w:rsid w:val="00E1040D"/>
    <w:rsid w:val="00E1289D"/>
    <w:rsid w:val="00E52097"/>
    <w:rsid w:val="00E5675F"/>
    <w:rsid w:val="00EA129D"/>
    <w:rsid w:val="00EA3471"/>
    <w:rsid w:val="00EF021E"/>
    <w:rsid w:val="00F43B36"/>
    <w:rsid w:val="00F64D7C"/>
    <w:rsid w:val="00F65C34"/>
    <w:rsid w:val="00F71F3C"/>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 w:type="paragraph" w:customStyle="1" w:styleId="a5">
    <w:name w:val="Стиль"/>
    <w:rsid w:val="00EF021E"/>
    <w:pPr>
      <w:widowControl w:val="0"/>
      <w:autoSpaceDE w:val="0"/>
      <w:autoSpaceDN w:val="0"/>
      <w:adjustRightInd w:val="0"/>
    </w:pPr>
    <w:rPr>
      <w:sz w:val="24"/>
      <w:szCs w:val="24"/>
    </w:rPr>
  </w:style>
  <w:style w:type="paragraph" w:styleId="a6">
    <w:name w:val="Body Text"/>
    <w:basedOn w:val="a"/>
    <w:link w:val="a7"/>
    <w:rsid w:val="00EF021E"/>
    <w:pPr>
      <w:jc w:val="both"/>
    </w:pPr>
    <w:rPr>
      <w:sz w:val="20"/>
      <w:szCs w:val="20"/>
    </w:rPr>
  </w:style>
  <w:style w:type="character" w:customStyle="1" w:styleId="a7">
    <w:name w:val="Основной текст Знак"/>
    <w:basedOn w:val="a0"/>
    <w:link w:val="a6"/>
    <w:rsid w:val="00EF021E"/>
  </w:style>
  <w:style w:type="paragraph" w:styleId="a8">
    <w:name w:val="No Spacing"/>
    <w:uiPriority w:val="1"/>
    <w:qFormat/>
    <w:rsid w:val="00EF021E"/>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6</cp:revision>
  <cp:lastPrinted>2022-04-07T10:16:00Z</cp:lastPrinted>
  <dcterms:created xsi:type="dcterms:W3CDTF">2024-04-05T14:03:00Z</dcterms:created>
  <dcterms:modified xsi:type="dcterms:W3CDTF">2025-04-08T08:56:00Z</dcterms:modified>
</cp:coreProperties>
</file>